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1F1E" w14:textId="1C334ED4" w:rsidR="0075518C" w:rsidRPr="00FC3E4E" w:rsidRDefault="00FC3E4E">
      <w:pPr>
        <w:rPr>
          <w:b/>
          <w:bCs/>
          <w:sz w:val="26"/>
          <w:szCs w:val="26"/>
        </w:rPr>
      </w:pPr>
      <w:r w:rsidRPr="00FC3E4E">
        <w:rPr>
          <w:b/>
          <w:bCs/>
          <w:sz w:val="26"/>
          <w:szCs w:val="26"/>
        </w:rPr>
        <w:t>Projet de canevas de présentation des principaux produits statistiques de l’INSTAT</w:t>
      </w:r>
    </w:p>
    <w:tbl>
      <w:tblPr>
        <w:tblStyle w:val="TableauGrille2-Accentuation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70"/>
        <w:gridCol w:w="5932"/>
      </w:tblGrid>
      <w:tr w:rsidR="00FC3E4E" w:rsidRPr="000D614F" w14:paraId="13965D81" w14:textId="77777777" w:rsidTr="00B61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D34" w14:textId="77777777" w:rsidR="00FC3E4E" w:rsidRPr="000D614F" w:rsidRDefault="00FC3E4E" w:rsidP="00043188">
            <w:pPr>
              <w:jc w:val="center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N°</w:t>
            </w:r>
          </w:p>
        </w:tc>
        <w:tc>
          <w:tcPr>
            <w:tcW w:w="4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01F87" w14:textId="14951837" w:rsidR="00FC3E4E" w:rsidRPr="000D614F" w:rsidRDefault="00FC3E4E" w:rsidP="0004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 w:rsidRPr="000D614F">
              <w:rPr>
                <w:bCs w:val="0"/>
                <w:sz w:val="24"/>
                <w:szCs w:val="24"/>
              </w:rPr>
              <w:t>Canevas de présentation des principaux produits statistiques de l’INSTAT</w:t>
            </w:r>
          </w:p>
        </w:tc>
      </w:tr>
      <w:tr w:rsidR="00FC3E4E" w:rsidRPr="000D614F" w14:paraId="29CD14E2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tcBorders>
              <w:top w:val="single" w:sz="4" w:space="0" w:color="auto"/>
            </w:tcBorders>
            <w:vAlign w:val="center"/>
          </w:tcPr>
          <w:p w14:paraId="0A8DE11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73" w:type="pct"/>
            <w:tcBorders>
              <w:top w:val="single" w:sz="4" w:space="0" w:color="auto"/>
            </w:tcBorders>
          </w:tcPr>
          <w:p w14:paraId="00006D20" w14:textId="6160E12C" w:rsidR="00FC3E4E" w:rsidRPr="000D614F" w:rsidRDefault="00FC3E4E" w:rsidP="00043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Nom du Département et missions</w:t>
            </w:r>
          </w:p>
        </w:tc>
        <w:tc>
          <w:tcPr>
            <w:tcW w:w="3273" w:type="pct"/>
            <w:tcBorders>
              <w:top w:val="single" w:sz="4" w:space="0" w:color="auto"/>
            </w:tcBorders>
            <w:vAlign w:val="center"/>
          </w:tcPr>
          <w:p w14:paraId="40DAFD7B" w14:textId="77777777" w:rsidR="00FC3E4E" w:rsidRPr="00DE05EC" w:rsidRDefault="007D1D85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Département de la Comptabilité Nationale de la Conjoncture et des Etudes et Analyses Economiques (DCNC)</w:t>
            </w:r>
          </w:p>
          <w:p w14:paraId="75FC2773" w14:textId="42D74573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Le département est chargé de : (i) entreprendre toutes études et recherches méthodologiques</w:t>
            </w:r>
          </w:p>
          <w:p w14:paraId="65826481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sur</w:t>
            </w:r>
            <w:proofErr w:type="gramEnd"/>
            <w:r w:rsidRPr="00DE05EC">
              <w:rPr>
                <w:sz w:val="24"/>
                <w:szCs w:val="24"/>
              </w:rPr>
              <w:t xml:space="preserve"> la comptabilité nationale et agrégats macroéconomiques ; (ii) élaborer les comptes</w:t>
            </w:r>
          </w:p>
          <w:p w14:paraId="5656A146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nationaux</w:t>
            </w:r>
            <w:proofErr w:type="gramEnd"/>
            <w:r w:rsidRPr="00DE05EC">
              <w:rPr>
                <w:sz w:val="24"/>
                <w:szCs w:val="24"/>
              </w:rPr>
              <w:t>, les comptes régionaux et autres comptes satellites ; (iii) participer aux travaux de</w:t>
            </w:r>
          </w:p>
          <w:p w14:paraId="5475D04C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cadrage</w:t>
            </w:r>
            <w:proofErr w:type="gramEnd"/>
            <w:r w:rsidRPr="00DE05EC">
              <w:rPr>
                <w:sz w:val="24"/>
                <w:szCs w:val="24"/>
              </w:rPr>
              <w:t xml:space="preserve"> macroéconomique ; (iv) collecter, traiter et analyser les statistiques de la conjoncture</w:t>
            </w:r>
          </w:p>
          <w:p w14:paraId="46C4D398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économique</w:t>
            </w:r>
            <w:proofErr w:type="gramEnd"/>
            <w:r w:rsidRPr="00DE05EC">
              <w:rPr>
                <w:sz w:val="24"/>
                <w:szCs w:val="24"/>
              </w:rPr>
              <w:t xml:space="preserve"> ; (v) concevoir et assurer la réalisation des enquêtes de conjoncture au niveau des</w:t>
            </w:r>
          </w:p>
          <w:p w14:paraId="07F63BD9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entreprises</w:t>
            </w:r>
            <w:proofErr w:type="gramEnd"/>
            <w:r w:rsidRPr="00DE05EC">
              <w:rPr>
                <w:sz w:val="24"/>
                <w:szCs w:val="24"/>
              </w:rPr>
              <w:t xml:space="preserve"> industrielles, du commerce et des services ; (vi) élaborer les indicateurs de</w:t>
            </w:r>
          </w:p>
          <w:p w14:paraId="0C62AE34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conjoncture</w:t>
            </w:r>
            <w:proofErr w:type="gramEnd"/>
            <w:r w:rsidRPr="00DE05EC">
              <w:rPr>
                <w:sz w:val="24"/>
                <w:szCs w:val="24"/>
              </w:rPr>
              <w:t xml:space="preserve"> (indice de production industrielle, indice du chiffre d’affaires, etc.) ; (vii) participer à</w:t>
            </w:r>
          </w:p>
          <w:p w14:paraId="40C1C779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l’instruction</w:t>
            </w:r>
            <w:proofErr w:type="gramEnd"/>
            <w:r w:rsidRPr="00DE05EC">
              <w:rPr>
                <w:sz w:val="24"/>
                <w:szCs w:val="24"/>
              </w:rPr>
              <w:t xml:space="preserve"> des demandes du visa statistique ; (viii) concevoir et réaliser les enquêtes de</w:t>
            </w:r>
          </w:p>
          <w:p w14:paraId="650E4AD7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structure</w:t>
            </w:r>
            <w:proofErr w:type="gramEnd"/>
            <w:r w:rsidRPr="00DE05EC">
              <w:rPr>
                <w:sz w:val="24"/>
                <w:szCs w:val="24"/>
              </w:rPr>
              <w:t xml:space="preserve"> au niveau des entreprises ; (ix) participer à toutes enquêtes dans les domaines de</w:t>
            </w:r>
          </w:p>
          <w:p w14:paraId="705A0ACC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l’industrie</w:t>
            </w:r>
            <w:proofErr w:type="gramEnd"/>
            <w:r w:rsidRPr="00DE05EC">
              <w:rPr>
                <w:sz w:val="24"/>
                <w:szCs w:val="24"/>
              </w:rPr>
              <w:t>, du commerce et de services ; (x) assurer la gestion du répertoire des entreprises ;</w:t>
            </w:r>
          </w:p>
          <w:p w14:paraId="495D1524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05EC">
              <w:rPr>
                <w:sz w:val="24"/>
                <w:szCs w:val="24"/>
              </w:rPr>
              <w:t>(xi) élaborer les comptes intermédiaires des entreprises industrielles ; (xii) assurer la collecte, le</w:t>
            </w:r>
          </w:p>
          <w:p w14:paraId="1300E89D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traitement</w:t>
            </w:r>
            <w:proofErr w:type="gramEnd"/>
            <w:r w:rsidRPr="00DE05EC">
              <w:rPr>
                <w:sz w:val="24"/>
                <w:szCs w:val="24"/>
              </w:rPr>
              <w:t xml:space="preserve"> et l’analyse des données sur les échanges intérieurs et extérieurs ; (xiii) participer à</w:t>
            </w:r>
          </w:p>
          <w:p w14:paraId="24E87D0B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l’analyse</w:t>
            </w:r>
            <w:proofErr w:type="gramEnd"/>
            <w:r w:rsidRPr="00DE05EC">
              <w:rPr>
                <w:sz w:val="24"/>
                <w:szCs w:val="24"/>
              </w:rPr>
              <w:t xml:space="preserve"> des statistiques économiques sectorielles ;(xiv) assurer la collecte, le traitement et</w:t>
            </w:r>
          </w:p>
          <w:p w14:paraId="0611D6B5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l’analyse</w:t>
            </w:r>
            <w:proofErr w:type="gramEnd"/>
            <w:r w:rsidRPr="00DE05EC">
              <w:rPr>
                <w:sz w:val="24"/>
                <w:szCs w:val="24"/>
              </w:rPr>
              <w:t xml:space="preserve"> des données sur les statistiques financières et des services ;(xv) collecter et analyser</w:t>
            </w:r>
          </w:p>
          <w:p w14:paraId="75668AB5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les</w:t>
            </w:r>
            <w:proofErr w:type="gramEnd"/>
            <w:r w:rsidRPr="00DE05EC">
              <w:rPr>
                <w:sz w:val="24"/>
                <w:szCs w:val="24"/>
              </w:rPr>
              <w:t xml:space="preserve"> indicateurs de convergence économique dans le cadre de la surveillance multilatérale au</w:t>
            </w:r>
          </w:p>
          <w:p w14:paraId="79E4415B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sein</w:t>
            </w:r>
            <w:proofErr w:type="gramEnd"/>
            <w:r w:rsidRPr="00DE05EC">
              <w:rPr>
                <w:sz w:val="24"/>
                <w:szCs w:val="24"/>
              </w:rPr>
              <w:t xml:space="preserve"> des organisations sous régionales et régionales (UEMOA, CEDEAO, etc.) ; (xvi)</w:t>
            </w:r>
          </w:p>
          <w:p w14:paraId="44AC26C9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coordonner</w:t>
            </w:r>
            <w:proofErr w:type="gramEnd"/>
            <w:r w:rsidRPr="00DE05EC">
              <w:rPr>
                <w:sz w:val="24"/>
                <w:szCs w:val="24"/>
              </w:rPr>
              <w:t xml:space="preserve"> la réalisation des études à caractère méso ou macroéconomique ; (xvii) participer à</w:t>
            </w:r>
          </w:p>
          <w:p w14:paraId="1B58C80F" w14:textId="77777777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la</w:t>
            </w:r>
            <w:proofErr w:type="gramEnd"/>
            <w:r w:rsidRPr="00DE05EC">
              <w:rPr>
                <w:sz w:val="24"/>
                <w:szCs w:val="24"/>
              </w:rPr>
              <w:t xml:space="preserve"> conception méthodologique et à l’analyse de toute enquête initiée par d’autres</w:t>
            </w:r>
          </w:p>
          <w:p w14:paraId="2B670239" w14:textId="37FFB586" w:rsidR="006D7221" w:rsidRPr="00DE05EC" w:rsidRDefault="006D7221" w:rsidP="006D7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00DE05EC">
              <w:rPr>
                <w:sz w:val="24"/>
                <w:szCs w:val="24"/>
              </w:rPr>
              <w:t>départements</w:t>
            </w:r>
            <w:proofErr w:type="gramEnd"/>
            <w:r w:rsidRPr="00DE05EC">
              <w:rPr>
                <w:sz w:val="24"/>
                <w:szCs w:val="24"/>
              </w:rPr>
              <w:t xml:space="preserve"> et (xviii) assurer le traitement et la sauvegarde des données d’enquêtes.</w:t>
            </w:r>
          </w:p>
        </w:tc>
      </w:tr>
      <w:tr w:rsidR="00FC3E4E" w:rsidRPr="000D614F" w14:paraId="0761B1B5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BA6F10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473" w:type="pct"/>
            <w:vAlign w:val="center"/>
          </w:tcPr>
          <w:p w14:paraId="0E78711C" w14:textId="43C6D27A" w:rsidR="00FC3E4E" w:rsidRPr="000D614F" w:rsidRDefault="003465DD" w:rsidP="00190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Nom du </w:t>
            </w:r>
            <w:r w:rsidR="00FC3E4E" w:rsidRPr="000D614F">
              <w:rPr>
                <w:bCs/>
                <w:sz w:val="24"/>
                <w:szCs w:val="24"/>
              </w:rPr>
              <w:t>Produit statistique</w:t>
            </w:r>
            <w:r w:rsidR="00190FC9" w:rsidRPr="000D614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73" w:type="pct"/>
            <w:vAlign w:val="center"/>
          </w:tcPr>
          <w:p w14:paraId="3D97E60F" w14:textId="1A801C72" w:rsidR="00BC421A" w:rsidRPr="000D614F" w:rsidRDefault="00562079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de conjoncture</w:t>
            </w:r>
            <w:r w:rsidR="00F051DF">
              <w:rPr>
                <w:sz w:val="24"/>
                <w:szCs w:val="24"/>
              </w:rPr>
              <w:t>.</w:t>
            </w:r>
          </w:p>
        </w:tc>
      </w:tr>
      <w:tr w:rsidR="00FC3E4E" w:rsidRPr="000D614F" w14:paraId="08F19868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49EB2194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3" w:type="pct"/>
            <w:vAlign w:val="center"/>
          </w:tcPr>
          <w:p w14:paraId="5C7406C7" w14:textId="41D57B1A" w:rsidR="00FC3E4E" w:rsidRPr="000D614F" w:rsidRDefault="003465DD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Objectifs du produit et </w:t>
            </w:r>
            <w:r w:rsidR="00DC3600" w:rsidRPr="000D614F">
              <w:rPr>
                <w:bCs/>
                <w:sz w:val="24"/>
                <w:szCs w:val="24"/>
              </w:rPr>
              <w:t>son h</w:t>
            </w:r>
            <w:r w:rsidR="00FC3E4E" w:rsidRPr="000D614F">
              <w:rPr>
                <w:bCs/>
                <w:sz w:val="24"/>
                <w:szCs w:val="24"/>
              </w:rPr>
              <w:t xml:space="preserve">istorique </w:t>
            </w:r>
          </w:p>
        </w:tc>
        <w:tc>
          <w:tcPr>
            <w:tcW w:w="3273" w:type="pct"/>
            <w:vAlign w:val="center"/>
          </w:tcPr>
          <w:p w14:paraId="09D6BBF3" w14:textId="3C1AF6E0" w:rsidR="00FC3E4E" w:rsidRDefault="000233C2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 à la prise de décision d’anticipation des crises au service de la prévision économique et financière</w:t>
            </w:r>
          </w:p>
          <w:p w14:paraId="725546BB" w14:textId="4BF8D3F8" w:rsidR="00F051DF" w:rsidRDefault="00F051DF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Depuis la création de la DNSI (1977)</w:t>
            </w:r>
          </w:p>
          <w:p w14:paraId="44CB1575" w14:textId="1A61BAF8" w:rsidR="00F66E44" w:rsidRPr="00A36FCE" w:rsidRDefault="004D4793" w:rsidP="00A36F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Evolution de</w:t>
            </w:r>
            <w:r w:rsidR="00C45167">
              <w:rPr>
                <w:sz w:val="24"/>
                <w:szCs w:val="24"/>
              </w:rPr>
              <w:t xml:space="preserve"> Note de conjoncture</w:t>
            </w:r>
            <w:r w:rsidR="00F66E44">
              <w:rPr>
                <w:sz w:val="24"/>
                <w:szCs w:val="24"/>
              </w:rPr>
              <w:t xml:space="preserve"> : </w:t>
            </w:r>
          </w:p>
          <w:p w14:paraId="358B89D6" w14:textId="2B315A11" w:rsidR="00C45167" w:rsidRPr="00C45167" w:rsidRDefault="00C45167" w:rsidP="00C451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5167">
              <w:rPr>
                <w:sz w:val="24"/>
                <w:szCs w:val="24"/>
              </w:rPr>
              <w:t>Dernier numéro disponible : 085</w:t>
            </w:r>
            <w:r w:rsidR="004C79FC">
              <w:rPr>
                <w:sz w:val="24"/>
                <w:szCs w:val="24"/>
              </w:rPr>
              <w:t xml:space="preserve"> (1T2025)</w:t>
            </w:r>
          </w:p>
          <w:p w14:paraId="6A34DC3A" w14:textId="0EC2D74F" w:rsidR="00F66E44" w:rsidRPr="00C45167" w:rsidRDefault="00F66E44" w:rsidP="00C4516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C3E4E" w:rsidRPr="000D614F" w14:paraId="5E29D9C3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7708082" w14:textId="77777777" w:rsidR="00FC3E4E" w:rsidRPr="000D614F" w:rsidRDefault="00FC3E4E" w:rsidP="00B82C3E">
            <w:pPr>
              <w:rPr>
                <w:b w:val="0"/>
                <w:bCs w:val="0"/>
                <w:sz w:val="24"/>
                <w:szCs w:val="24"/>
              </w:rPr>
            </w:pPr>
            <w:r w:rsidRPr="000D614F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73" w:type="pct"/>
            <w:vAlign w:val="center"/>
          </w:tcPr>
          <w:p w14:paraId="5815A0C9" w14:textId="4E2BB94F" w:rsidR="00FC3E4E" w:rsidRPr="000D614F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Méthodologie</w:t>
            </w:r>
            <w:r w:rsidR="00B82C3E" w:rsidRPr="000D614F">
              <w:rPr>
                <w:bCs/>
                <w:sz w:val="24"/>
                <w:szCs w:val="24"/>
              </w:rPr>
              <w:t xml:space="preserve"> utilisée 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ou aperçu sur l’interface s’il s’agit d’une base de données ou site web</w:t>
            </w:r>
          </w:p>
        </w:tc>
        <w:tc>
          <w:tcPr>
            <w:tcW w:w="3273" w:type="pct"/>
            <w:vAlign w:val="center"/>
          </w:tcPr>
          <w:p w14:paraId="60667C83" w14:textId="78038529" w:rsidR="00852EAF" w:rsidRDefault="00852EAF" w:rsidP="00852E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52EAF">
              <w:rPr>
                <w:sz w:val="24"/>
                <w:szCs w:val="24"/>
              </w:rPr>
              <w:t>Collecte périodique des données ;</w:t>
            </w:r>
          </w:p>
          <w:p w14:paraId="3A187DBD" w14:textId="48044312" w:rsidR="00852EAF" w:rsidRPr="00852EAF" w:rsidRDefault="00852EAF" w:rsidP="00852E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contrôle, saisie et mise en cohérence des données</w:t>
            </w:r>
          </w:p>
          <w:p w14:paraId="1DD47AE9" w14:textId="668DF549" w:rsidR="00852EAF" w:rsidRDefault="00852EAF" w:rsidP="003F0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F06A3" w:rsidRPr="003F06A3">
              <w:rPr>
                <w:sz w:val="24"/>
                <w:szCs w:val="24"/>
              </w:rPr>
              <w:t>Production des indicateurs conjoncturels</w:t>
            </w:r>
            <w:r w:rsidR="003F06A3">
              <w:rPr>
                <w:sz w:val="24"/>
                <w:szCs w:val="24"/>
              </w:rPr>
              <w:t xml:space="preserve"> à travers</w:t>
            </w:r>
            <w:r w:rsidR="003F06A3" w:rsidRPr="003F06A3">
              <w:t xml:space="preserve"> </w:t>
            </w:r>
            <w:r w:rsidR="003F06A3">
              <w:t xml:space="preserve">la </w:t>
            </w:r>
            <w:r w:rsidR="003F06A3" w:rsidRPr="003F06A3">
              <w:rPr>
                <w:sz w:val="24"/>
                <w:szCs w:val="24"/>
              </w:rPr>
              <w:t>constitution d’un échanti</w:t>
            </w:r>
            <w:r w:rsidR="003F06A3">
              <w:rPr>
                <w:sz w:val="24"/>
                <w:szCs w:val="24"/>
              </w:rPr>
              <w:t>llon</w:t>
            </w:r>
            <w:r>
              <w:rPr>
                <w:sz w:val="24"/>
                <w:szCs w:val="24"/>
              </w:rPr>
              <w:t xml:space="preserve"> d’entreprises, </w:t>
            </w:r>
            <w:r w:rsidR="003F06A3">
              <w:rPr>
                <w:sz w:val="24"/>
                <w:szCs w:val="24"/>
              </w:rPr>
              <w:t>de produits</w:t>
            </w:r>
            <w:r w:rsidR="003F06A3" w:rsidRPr="003F06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ou de services </w:t>
            </w:r>
            <w:r w:rsidR="003F06A3" w:rsidRPr="003F06A3">
              <w:rPr>
                <w:sz w:val="24"/>
                <w:szCs w:val="24"/>
              </w:rPr>
              <w:t>représentatif et un certain nombre</w:t>
            </w:r>
            <w:r>
              <w:rPr>
                <w:sz w:val="24"/>
                <w:szCs w:val="24"/>
              </w:rPr>
              <w:t> ;</w:t>
            </w:r>
          </w:p>
          <w:p w14:paraId="6F07D300" w14:textId="2FD86B69" w:rsidR="00852EAF" w:rsidRDefault="00852EAF" w:rsidP="003F0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-Diagnostic des tendances conjoncturelles ;</w:t>
            </w:r>
          </w:p>
          <w:p w14:paraId="1C9D62A1" w14:textId="5EF291AE" w:rsidR="00852EAF" w:rsidRDefault="00852EAF" w:rsidP="003F0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-indentification des tendances caractéristiques des faits économiques ;</w:t>
            </w:r>
          </w:p>
          <w:p w14:paraId="1ACBB4CD" w14:textId="77DA6044" w:rsidR="00852EAF" w:rsidRDefault="00852EAF" w:rsidP="003F0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-Analyse des tendances et </w:t>
            </w:r>
            <w:proofErr w:type="spellStart"/>
            <w:r>
              <w:rPr>
                <w:sz w:val="24"/>
                <w:szCs w:val="24"/>
              </w:rPr>
              <w:t>batir</w:t>
            </w:r>
            <w:proofErr w:type="spellEnd"/>
            <w:r>
              <w:rPr>
                <w:sz w:val="24"/>
                <w:szCs w:val="24"/>
              </w:rPr>
              <w:t xml:space="preserve"> des prévisions à court termes de façon empirique ;</w:t>
            </w:r>
          </w:p>
          <w:p w14:paraId="7839D062" w14:textId="76BE2690" w:rsidR="00C45167" w:rsidRPr="003F06A3" w:rsidRDefault="003F06A3" w:rsidP="003F06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F06A3">
              <w:rPr>
                <w:sz w:val="24"/>
                <w:szCs w:val="24"/>
              </w:rPr>
              <w:t xml:space="preserve"> </w:t>
            </w:r>
            <w:r w:rsidR="00C45167" w:rsidRPr="003F06A3">
              <w:rPr>
                <w:sz w:val="24"/>
                <w:szCs w:val="24"/>
              </w:rPr>
              <w:t>Norme AFRISTAT</w:t>
            </w:r>
            <w:r w:rsidR="00852EAF">
              <w:rPr>
                <w:sz w:val="24"/>
                <w:szCs w:val="24"/>
              </w:rPr>
              <w:t xml:space="preserve"> et internationale</w:t>
            </w:r>
            <w:r w:rsidR="00C45167" w:rsidRPr="003F06A3">
              <w:rPr>
                <w:sz w:val="24"/>
                <w:szCs w:val="24"/>
              </w:rPr>
              <w:t xml:space="preserve"> ; </w:t>
            </w:r>
          </w:p>
          <w:p w14:paraId="737D1CEA" w14:textId="77777777" w:rsidR="00FB1DDE" w:rsidRDefault="00FB1DD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NAEMA rev1 et N</w:t>
            </w:r>
            <w:r w:rsidR="00157E7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PEMArev1.</w:t>
            </w:r>
          </w:p>
          <w:p w14:paraId="50C62FF0" w14:textId="314C9C41" w:rsidR="00C45167" w:rsidRPr="000D614F" w:rsidRDefault="00C45167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C3E4E" w:rsidRPr="000D614F" w14:paraId="6798F5E1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0693E3F0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473" w:type="pct"/>
            <w:vAlign w:val="center"/>
          </w:tcPr>
          <w:p w14:paraId="729C1659" w14:textId="28128D4A" w:rsidR="00FC3E4E" w:rsidRPr="00B61243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61243">
              <w:rPr>
                <w:bCs/>
                <w:sz w:val="24"/>
                <w:szCs w:val="24"/>
              </w:rPr>
              <w:t>Principaux indicateurs</w:t>
            </w:r>
            <w:r w:rsidR="00B82C3E" w:rsidRPr="00B61243">
              <w:rPr>
                <w:bCs/>
                <w:sz w:val="24"/>
                <w:szCs w:val="24"/>
              </w:rPr>
              <w:t xml:space="preserve"> </w:t>
            </w:r>
            <w:r w:rsidR="00E04D7C" w:rsidRPr="00B61243">
              <w:rPr>
                <w:bCs/>
                <w:sz w:val="24"/>
                <w:szCs w:val="24"/>
              </w:rPr>
              <w:t xml:space="preserve">clés </w:t>
            </w:r>
            <w:r w:rsidR="00B82C3E" w:rsidRPr="00B61243">
              <w:rPr>
                <w:bCs/>
                <w:sz w:val="24"/>
                <w:szCs w:val="24"/>
              </w:rPr>
              <w:t xml:space="preserve">renseignés </w:t>
            </w:r>
            <w:r w:rsidR="00E04D7C" w:rsidRPr="00B61243">
              <w:rPr>
                <w:bCs/>
                <w:sz w:val="24"/>
                <w:szCs w:val="24"/>
              </w:rPr>
              <w:t>(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ou</w:t>
            </w:r>
            <w:r w:rsidR="00B82C3E" w:rsidRPr="00B61243">
              <w:rPr>
                <w:bCs/>
                <w:sz w:val="24"/>
                <w:szCs w:val="24"/>
              </w:rPr>
              <w:t xml:space="preserve"> 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 xml:space="preserve">disponibles </w:t>
            </w:r>
            <w:r w:rsidR="00E04D7C" w:rsidRPr="00B61243">
              <w:rPr>
                <w:bCs/>
                <w:sz w:val="24"/>
                <w:szCs w:val="24"/>
                <w:u w:val="single"/>
              </w:rPr>
              <w:t>sur le site web/</w:t>
            </w:r>
            <w:r w:rsidR="00B82C3E" w:rsidRPr="00B61243">
              <w:rPr>
                <w:bCs/>
                <w:sz w:val="24"/>
                <w:szCs w:val="24"/>
                <w:u w:val="single"/>
              </w:rPr>
              <w:t>base de données le cas échéant</w:t>
            </w:r>
            <w:r w:rsidR="00E04D7C" w:rsidRPr="00B61243">
              <w:rPr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3273" w:type="pct"/>
            <w:vAlign w:val="center"/>
          </w:tcPr>
          <w:p w14:paraId="3463C80F" w14:textId="71E88BE4" w:rsidR="00C45167" w:rsidRDefault="00C34DA1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Taux de </w:t>
            </w:r>
            <w:r w:rsidR="00C45167">
              <w:rPr>
                <w:sz w:val="24"/>
                <w:szCs w:val="24"/>
              </w:rPr>
              <w:t>Croissance du PIB ;</w:t>
            </w:r>
          </w:p>
          <w:p w14:paraId="2E7011EA" w14:textId="547FCC5D" w:rsidR="00C45167" w:rsidRDefault="00C45167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Inflation</w:t>
            </w:r>
            <w:r w:rsidR="00C34DA1">
              <w:rPr>
                <w:sz w:val="24"/>
                <w:szCs w:val="24"/>
              </w:rPr>
              <w:t> ;</w:t>
            </w:r>
          </w:p>
          <w:p w14:paraId="259F7831" w14:textId="524A4C93" w:rsidR="00C34DA1" w:rsidRDefault="00C34DA1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Agrégats monétaires ;</w:t>
            </w:r>
          </w:p>
          <w:p w14:paraId="37D464FC" w14:textId="473F91A5" w:rsidR="00C34DA1" w:rsidRDefault="00C34DA1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agricole ;</w:t>
            </w:r>
          </w:p>
          <w:p w14:paraId="327DCAE3" w14:textId="1BE64FD2" w:rsidR="00C34DA1" w:rsidRDefault="00C34DA1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Pluviométrie ;</w:t>
            </w:r>
          </w:p>
          <w:p w14:paraId="6A3A66BD" w14:textId="72FB0522" w:rsidR="0094256C" w:rsidRDefault="00C34DA1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IPI</w:t>
            </w:r>
            <w:r w:rsidR="0088657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Indice de la Production Industrielle</w:t>
            </w:r>
            <w:r w:rsidR="0088657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 ;</w:t>
            </w:r>
          </w:p>
          <w:p w14:paraId="0D9A7BE6" w14:textId="5990D6BA" w:rsidR="00C34DA1" w:rsidRDefault="00C34DA1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ICA (Indice des Chiffres d’Affaires)</w:t>
            </w:r>
            <w:r w:rsidR="0088657B">
              <w:rPr>
                <w:sz w:val="24"/>
                <w:szCs w:val="24"/>
              </w:rPr>
              <w:t> ;</w:t>
            </w:r>
          </w:p>
          <w:p w14:paraId="69C97E53" w14:textId="15A320D7" w:rsidR="00C34DA1" w:rsidRDefault="00C34DA1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ICC (Indice du cout de la Construction</w:t>
            </w:r>
            <w:r w:rsidR="0088657B">
              <w:rPr>
                <w:sz w:val="24"/>
                <w:szCs w:val="24"/>
              </w:rPr>
              <w:t> ;</w:t>
            </w:r>
          </w:p>
          <w:p w14:paraId="6B340A2C" w14:textId="52B489A7" w:rsidR="0088657B" w:rsidRDefault="0088657B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IPPAP (Indice des Prix des Produits Agricoles à la Production) ;</w:t>
            </w:r>
          </w:p>
          <w:p w14:paraId="1B96DABF" w14:textId="7311B491" w:rsidR="00C34DA1" w:rsidRDefault="00C34DA1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 et Export des marchandises</w:t>
            </w:r>
            <w:r w:rsidR="0088657B">
              <w:rPr>
                <w:sz w:val="24"/>
                <w:szCs w:val="24"/>
              </w:rPr>
              <w:t xml:space="preserve"> (solde commercial, taux de couverture) ;</w:t>
            </w:r>
          </w:p>
          <w:p w14:paraId="57D027F0" w14:textId="496EAC42" w:rsidR="0088657B" w:rsidRPr="000D614F" w:rsidRDefault="004C79FC" w:rsidP="00BA1F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Finances publiques (recettes et </w:t>
            </w:r>
            <w:proofErr w:type="spellStart"/>
            <w:r>
              <w:rPr>
                <w:sz w:val="24"/>
                <w:szCs w:val="24"/>
              </w:rPr>
              <w:t>depenses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FC3E4E" w:rsidRPr="000D614F" w14:paraId="4E7EC51A" w14:textId="77777777" w:rsidTr="00B61243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21DB4D1" w14:textId="77777777" w:rsidR="00FC3E4E" w:rsidRPr="000D614F" w:rsidRDefault="00FC3E4E" w:rsidP="00B82C3E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73" w:type="pct"/>
            <w:vAlign w:val="center"/>
          </w:tcPr>
          <w:p w14:paraId="78AEAE55" w14:textId="09A52BC5" w:rsidR="00FC3E4E" w:rsidRPr="00B61243" w:rsidRDefault="00FC3E4E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61243">
              <w:rPr>
                <w:bCs/>
                <w:sz w:val="24"/>
                <w:szCs w:val="24"/>
              </w:rPr>
              <w:t>Utilisateurs (Cibles)</w:t>
            </w:r>
          </w:p>
        </w:tc>
        <w:tc>
          <w:tcPr>
            <w:tcW w:w="3273" w:type="pct"/>
            <w:vAlign w:val="center"/>
          </w:tcPr>
          <w:p w14:paraId="490EECCA" w14:textId="77777777" w:rsidR="00FC3E4E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Gouvernement ;</w:t>
            </w:r>
          </w:p>
          <w:p w14:paraId="44595BDB" w14:textId="09783CB3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Banques centrales ;</w:t>
            </w:r>
          </w:p>
          <w:p w14:paraId="4E636CEA" w14:textId="0466D2BD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institutions internationales ;</w:t>
            </w:r>
          </w:p>
          <w:p w14:paraId="0A0E2705" w14:textId="77777777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Chercheurs ;</w:t>
            </w:r>
          </w:p>
          <w:p w14:paraId="70712645" w14:textId="6A02AA79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Universités ;</w:t>
            </w:r>
          </w:p>
          <w:p w14:paraId="4090482C" w14:textId="77777777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Entreprises ;</w:t>
            </w:r>
          </w:p>
          <w:p w14:paraId="13A45E28" w14:textId="23BCD563" w:rsidR="00B87FF0" w:rsidRDefault="00B87FF0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ONG ;</w:t>
            </w:r>
          </w:p>
          <w:p w14:paraId="6062EF2F" w14:textId="3A4F1BA1" w:rsidR="00B87FF0" w:rsidRPr="000D614F" w:rsidRDefault="004C79FC" w:rsidP="00BA1F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Etc…</w:t>
            </w:r>
          </w:p>
        </w:tc>
      </w:tr>
      <w:tr w:rsidR="00FC3E4E" w:rsidRPr="000D614F" w14:paraId="229E8B8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05C46EA" w14:textId="2C0BA72D" w:rsidR="00FC3E4E" w:rsidRPr="000D614F" w:rsidRDefault="00B87FF0" w:rsidP="00B82C3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</w:t>
            </w:r>
          </w:p>
        </w:tc>
        <w:tc>
          <w:tcPr>
            <w:tcW w:w="1473" w:type="pct"/>
            <w:vAlign w:val="center"/>
          </w:tcPr>
          <w:p w14:paraId="1F19825C" w14:textId="5DEA195D" w:rsidR="00FC3E4E" w:rsidRPr="000D614F" w:rsidRDefault="00FC3E4E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Fréquence de production</w:t>
            </w:r>
            <w:r w:rsidR="003465DD" w:rsidRPr="000D614F">
              <w:rPr>
                <w:sz w:val="24"/>
                <w:szCs w:val="24"/>
              </w:rPr>
              <w:t>/Publication</w:t>
            </w:r>
          </w:p>
        </w:tc>
        <w:tc>
          <w:tcPr>
            <w:tcW w:w="3273" w:type="pct"/>
            <w:vAlign w:val="center"/>
          </w:tcPr>
          <w:p w14:paraId="30AAC6EF" w14:textId="18BD0F27" w:rsidR="00FC3E4E" w:rsidRPr="000D614F" w:rsidRDefault="004C79FC" w:rsidP="00BA1F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Trimestrielle/</w:t>
            </w:r>
            <w:r w:rsidR="00C94B5C">
              <w:rPr>
                <w:sz w:val="24"/>
                <w:szCs w:val="24"/>
              </w:rPr>
              <w:t>2 mois après le trimestre sous revu</w:t>
            </w:r>
            <w:r>
              <w:rPr>
                <w:sz w:val="24"/>
                <w:szCs w:val="24"/>
              </w:rPr>
              <w:t>e</w:t>
            </w:r>
          </w:p>
        </w:tc>
      </w:tr>
      <w:tr w:rsidR="00245BB8" w:rsidRPr="000D614F" w14:paraId="0AA46225" w14:textId="77777777" w:rsidTr="00B61243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BB17291" w14:textId="5B6C87D9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473" w:type="pct"/>
            <w:vAlign w:val="center"/>
          </w:tcPr>
          <w:p w14:paraId="21850184" w14:textId="5D894556" w:rsidR="00245BB8" w:rsidRPr="000D614F" w:rsidRDefault="004C79FC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Thématique</w:t>
            </w:r>
            <w:r w:rsidR="00245BB8" w:rsidRPr="000D61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couverte</w:t>
            </w:r>
          </w:p>
        </w:tc>
        <w:tc>
          <w:tcPr>
            <w:tcW w:w="3273" w:type="pct"/>
            <w:vAlign w:val="center"/>
          </w:tcPr>
          <w:p w14:paraId="0697DA75" w14:textId="0A91CB23" w:rsidR="00245BB8" w:rsidRPr="000D614F" w:rsidRDefault="00C94B5C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Analyse de l’évolution récente des activités économiques et financières nationales et internationales</w:t>
            </w:r>
          </w:p>
        </w:tc>
      </w:tr>
      <w:tr w:rsidR="00245BB8" w:rsidRPr="000D614F" w14:paraId="05881DF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375C7A10" w14:textId="78E39036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473" w:type="pct"/>
            <w:vAlign w:val="center"/>
          </w:tcPr>
          <w:p w14:paraId="71C3897B" w14:textId="3B5FA41E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Niveau de désagrégation géographique et thématique</w:t>
            </w:r>
          </w:p>
        </w:tc>
        <w:tc>
          <w:tcPr>
            <w:tcW w:w="3273" w:type="pct"/>
            <w:vAlign w:val="center"/>
          </w:tcPr>
          <w:p w14:paraId="757E336F" w14:textId="20CD7A9E" w:rsidR="00245BB8" w:rsidRPr="000D614F" w:rsidRDefault="00B87FF0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</w:t>
            </w:r>
          </w:p>
        </w:tc>
      </w:tr>
      <w:tr w:rsidR="00245BB8" w:rsidRPr="000D614F" w14:paraId="1BD021E5" w14:textId="77777777" w:rsidTr="00B61243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25D137EB" w14:textId="6C98335A" w:rsidR="00245BB8" w:rsidRPr="000D614F" w:rsidRDefault="00245BB8" w:rsidP="00245BB8">
            <w:pPr>
              <w:rPr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73" w:type="pct"/>
            <w:vAlign w:val="center"/>
          </w:tcPr>
          <w:p w14:paraId="665B00D2" w14:textId="2EEB6A63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79FC">
              <w:rPr>
                <w:strike/>
                <w:sz w:val="24"/>
                <w:szCs w:val="24"/>
              </w:rPr>
              <w:t>Résultats clés</w:t>
            </w:r>
            <w:r w:rsidRPr="000D614F">
              <w:rPr>
                <w:sz w:val="24"/>
                <w:szCs w:val="24"/>
              </w:rPr>
              <w:t xml:space="preserve"> et Modalités d’accès</w:t>
            </w:r>
          </w:p>
        </w:tc>
        <w:tc>
          <w:tcPr>
            <w:tcW w:w="3273" w:type="pct"/>
            <w:vAlign w:val="center"/>
          </w:tcPr>
          <w:p w14:paraId="69645E38" w14:textId="77777777" w:rsidR="00CD7438" w:rsidRPr="00796B69" w:rsidRDefault="00796B69" w:rsidP="00796B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96B69">
              <w:rPr>
                <w:b/>
                <w:sz w:val="24"/>
                <w:szCs w:val="24"/>
              </w:rPr>
              <w:t>Sur demande /Disposer d’une clé, une connexion internet,</w:t>
            </w:r>
          </w:p>
          <w:p w14:paraId="4C3B58F2" w14:textId="2183A69B" w:rsidR="00245BB8" w:rsidRPr="000D614F" w:rsidRDefault="00245BB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5BB8" w:rsidRPr="000D614F" w14:paraId="101E485E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51F345B5" w14:textId="0BF3B334" w:rsidR="00245BB8" w:rsidRPr="000D614F" w:rsidRDefault="00245BB8" w:rsidP="00245BB8">
            <w:pPr>
              <w:rPr>
                <w:b w:val="0"/>
                <w:color w:val="FF000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473" w:type="pct"/>
            <w:vAlign w:val="center"/>
          </w:tcPr>
          <w:p w14:paraId="7CC5FF93" w14:textId="7E66B304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 xml:space="preserve"> Nature du Support</w:t>
            </w:r>
          </w:p>
        </w:tc>
        <w:tc>
          <w:tcPr>
            <w:tcW w:w="3273" w:type="pct"/>
            <w:vAlign w:val="center"/>
          </w:tcPr>
          <w:p w14:paraId="52EAADE7" w14:textId="387F8B9F" w:rsidR="00245BB8" w:rsidRPr="000D614F" w:rsidRDefault="00245BB8" w:rsidP="004C79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 xml:space="preserve">Version numérique (format </w:t>
            </w:r>
            <w:proofErr w:type="spellStart"/>
            <w:r w:rsidR="004C79FC">
              <w:rPr>
                <w:sz w:val="24"/>
                <w:szCs w:val="24"/>
              </w:rPr>
              <w:t>word</w:t>
            </w:r>
            <w:proofErr w:type="spellEnd"/>
            <w:r w:rsidRPr="000D614F">
              <w:rPr>
                <w:sz w:val="24"/>
                <w:szCs w:val="24"/>
              </w:rPr>
              <w:t xml:space="preserve"> ; PDF) ; Papier ; </w:t>
            </w:r>
            <w:r w:rsidR="00022DB2">
              <w:rPr>
                <w:sz w:val="24"/>
                <w:szCs w:val="24"/>
              </w:rPr>
              <w:t>sur clé USB.</w:t>
            </w:r>
          </w:p>
        </w:tc>
      </w:tr>
      <w:tr w:rsidR="00245BB8" w:rsidRPr="000D614F" w14:paraId="3E76F1A0" w14:textId="77777777" w:rsidTr="00B61243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4CB02A1" w14:textId="5A03B32F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473" w:type="pct"/>
            <w:vAlign w:val="center"/>
          </w:tcPr>
          <w:p w14:paraId="2B30DB71" w14:textId="421AB0D2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Difficultés rencontrées</w:t>
            </w:r>
          </w:p>
        </w:tc>
        <w:tc>
          <w:tcPr>
            <w:tcW w:w="3273" w:type="pct"/>
            <w:vAlign w:val="center"/>
          </w:tcPr>
          <w:p w14:paraId="477AB7DB" w14:textId="450D220D" w:rsidR="00077398" w:rsidRDefault="00022DB2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Insuffisance de ressources humaines et financières ;</w:t>
            </w:r>
          </w:p>
          <w:p w14:paraId="0C5F48C2" w14:textId="4964BB7D" w:rsidR="00022DB2" w:rsidRPr="000D614F" w:rsidRDefault="0007739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Insuffisance de valorisation des indicateurs produits.</w:t>
            </w:r>
            <w:r w:rsidR="00022DB2">
              <w:rPr>
                <w:sz w:val="24"/>
                <w:szCs w:val="24"/>
              </w:rPr>
              <w:t xml:space="preserve"> </w:t>
            </w:r>
          </w:p>
        </w:tc>
      </w:tr>
      <w:tr w:rsidR="00245BB8" w:rsidRPr="000D614F" w14:paraId="5678B7B9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42054F9" w14:textId="5E807171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473" w:type="pct"/>
            <w:vAlign w:val="center"/>
          </w:tcPr>
          <w:p w14:paraId="1768CA19" w14:textId="61FAF5CA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Perspectives</w:t>
            </w:r>
          </w:p>
        </w:tc>
        <w:tc>
          <w:tcPr>
            <w:tcW w:w="3273" w:type="pct"/>
            <w:vAlign w:val="center"/>
          </w:tcPr>
          <w:p w14:paraId="44033DAD" w14:textId="673A5C5C" w:rsidR="00934196" w:rsidRDefault="00934196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063">
              <w:rPr>
                <w:sz w:val="24"/>
                <w:szCs w:val="24"/>
              </w:rPr>
              <w:t>Renouvellement du dispositif de production de certains indicateurs conjoncturels : ICA, ICC,</w:t>
            </w:r>
            <w:r>
              <w:rPr>
                <w:sz w:val="24"/>
                <w:szCs w:val="24"/>
              </w:rPr>
              <w:t xml:space="preserve"> </w:t>
            </w:r>
            <w:r w:rsidR="004F5063">
              <w:rPr>
                <w:sz w:val="24"/>
                <w:szCs w:val="24"/>
              </w:rPr>
              <w:t>IPI ;</w:t>
            </w:r>
          </w:p>
          <w:p w14:paraId="7C800947" w14:textId="1CA056EF" w:rsidR="004F5063" w:rsidRDefault="004F5063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Mise en place du dispositif de l’indice des prix de production des services (IPPS) ;</w:t>
            </w:r>
          </w:p>
          <w:p w14:paraId="5BF1B135" w14:textId="5DC32EEC" w:rsidR="00C43E6E" w:rsidRDefault="00C43E6E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Mise en place du dispositif de l’indice des prix de production dans l’Industrie (IPPI) </w:t>
            </w:r>
          </w:p>
          <w:p w14:paraId="34CB5D76" w14:textId="11151AF1" w:rsidR="004F5063" w:rsidRDefault="004F5063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Reprise de la production de l’IPPAP ;</w:t>
            </w:r>
          </w:p>
          <w:p w14:paraId="0F3A2918" w14:textId="10F0EB21" w:rsidR="00497538" w:rsidRDefault="0049753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Désaisonnalisation des séries d’indicateurs conjoncturels produits ;</w:t>
            </w:r>
          </w:p>
          <w:p w14:paraId="69532358" w14:textId="0BD9E187" w:rsidR="00023CDB" w:rsidRDefault="004F5063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Renouvellement du dispositif du bulletin de conjoncture.</w:t>
            </w:r>
          </w:p>
          <w:p w14:paraId="2A1DDB74" w14:textId="39558089" w:rsidR="00077398" w:rsidRPr="000D614F" w:rsidRDefault="0007739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5BB8" w:rsidRPr="000D614F" w14:paraId="1004CCCA" w14:textId="77777777" w:rsidTr="00B6124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702D1217" w14:textId="358082CE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473" w:type="pct"/>
            <w:vAlign w:val="center"/>
          </w:tcPr>
          <w:p w14:paraId="0C1BED0D" w14:textId="5A8F8AAA" w:rsidR="00245BB8" w:rsidRPr="000D614F" w:rsidRDefault="00245BB8" w:rsidP="0024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Recommandations</w:t>
            </w:r>
          </w:p>
        </w:tc>
        <w:tc>
          <w:tcPr>
            <w:tcW w:w="3273" w:type="pct"/>
            <w:vAlign w:val="center"/>
          </w:tcPr>
          <w:p w14:paraId="448D765F" w14:textId="77777777" w:rsidR="00077398" w:rsidRDefault="00077398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Investir plus de moyens dans l’élaboration des comptes nationaux ;</w:t>
            </w:r>
          </w:p>
          <w:p w14:paraId="2661C665" w14:textId="14480C19" w:rsidR="00F93E2F" w:rsidRPr="000D614F" w:rsidRDefault="00F93E2F" w:rsidP="00245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Valoriser davantage les indicateurs produits.</w:t>
            </w:r>
          </w:p>
        </w:tc>
      </w:tr>
      <w:tr w:rsidR="00245BB8" w:rsidRPr="000D614F" w14:paraId="77FF330D" w14:textId="77777777" w:rsidTr="00B61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2331086C" w14:textId="53BABC34" w:rsidR="00245BB8" w:rsidRPr="000D614F" w:rsidRDefault="00245BB8" w:rsidP="00245BB8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473" w:type="pct"/>
            <w:vAlign w:val="center"/>
          </w:tcPr>
          <w:p w14:paraId="2B1CE310" w14:textId="78D42FA0" w:rsidR="00245BB8" w:rsidRPr="000D614F" w:rsidRDefault="00245BB8" w:rsidP="0024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sz w:val="24"/>
                <w:szCs w:val="24"/>
              </w:rPr>
              <w:t>Autres Remarques/observations</w:t>
            </w:r>
          </w:p>
        </w:tc>
        <w:tc>
          <w:tcPr>
            <w:tcW w:w="3273" w:type="pct"/>
            <w:vAlign w:val="center"/>
          </w:tcPr>
          <w:p w14:paraId="3C46823D" w14:textId="0C887BCF" w:rsidR="00245BB8" w:rsidRPr="000D614F" w:rsidRDefault="00245BB8" w:rsidP="00245B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61243" w:rsidRPr="000D614F" w14:paraId="39D10889" w14:textId="77777777" w:rsidTr="00B61243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" w:type="pct"/>
            <w:vAlign w:val="center"/>
          </w:tcPr>
          <w:p w14:paraId="53D3EA72" w14:textId="0A5B909D" w:rsidR="00B61243" w:rsidRPr="000D614F" w:rsidRDefault="00B61243" w:rsidP="00B61243">
            <w:pPr>
              <w:rPr>
                <w:b w:val="0"/>
                <w:sz w:val="24"/>
                <w:szCs w:val="24"/>
              </w:rPr>
            </w:pPr>
            <w:r w:rsidRPr="000D614F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73" w:type="pct"/>
            <w:vAlign w:val="center"/>
          </w:tcPr>
          <w:p w14:paraId="03D5EF75" w14:textId="681B2787" w:rsidR="00B61243" w:rsidRPr="000D614F" w:rsidRDefault="00B61243" w:rsidP="00B61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0D614F">
              <w:rPr>
                <w:bCs/>
                <w:sz w:val="24"/>
                <w:szCs w:val="24"/>
              </w:rPr>
              <w:t>Annexes optionnelles pour les bases de données/sites</w:t>
            </w:r>
          </w:p>
        </w:tc>
        <w:tc>
          <w:tcPr>
            <w:tcW w:w="3273" w:type="pct"/>
            <w:vAlign w:val="center"/>
          </w:tcPr>
          <w:p w14:paraId="41501F64" w14:textId="65A2E3E8" w:rsidR="00B61243" w:rsidRPr="000D614F" w:rsidRDefault="00B61243" w:rsidP="00B612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CD5982B" w14:textId="77777777" w:rsidR="00FC3E4E" w:rsidRDefault="00FC3E4E"/>
    <w:sectPr w:rsidR="00FC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F73"/>
    <w:multiLevelType w:val="hybridMultilevel"/>
    <w:tmpl w:val="8B5CDF26"/>
    <w:lvl w:ilvl="0" w:tplc="5E92A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01120"/>
    <w:multiLevelType w:val="hybridMultilevel"/>
    <w:tmpl w:val="9AA89B44"/>
    <w:lvl w:ilvl="0" w:tplc="251AC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67B23"/>
    <w:multiLevelType w:val="hybridMultilevel"/>
    <w:tmpl w:val="8D30DD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B6B7C"/>
    <w:multiLevelType w:val="hybridMultilevel"/>
    <w:tmpl w:val="6A70A906"/>
    <w:lvl w:ilvl="0" w:tplc="B87E3C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96C6F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6655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0AF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061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686C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EE3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B87E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2250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983030">
    <w:abstractNumId w:val="2"/>
  </w:num>
  <w:num w:numId="2" w16cid:durableId="22362717">
    <w:abstractNumId w:val="0"/>
  </w:num>
  <w:num w:numId="3" w16cid:durableId="301623568">
    <w:abstractNumId w:val="1"/>
  </w:num>
  <w:num w:numId="4" w16cid:durableId="2081098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4E"/>
    <w:rsid w:val="0002164D"/>
    <w:rsid w:val="00022DB2"/>
    <w:rsid w:val="000233C2"/>
    <w:rsid w:val="00023CDB"/>
    <w:rsid w:val="00034BC1"/>
    <w:rsid w:val="00077398"/>
    <w:rsid w:val="000D160F"/>
    <w:rsid w:val="000D614F"/>
    <w:rsid w:val="00122497"/>
    <w:rsid w:val="00157E79"/>
    <w:rsid w:val="00165EB2"/>
    <w:rsid w:val="00183028"/>
    <w:rsid w:val="00190FC9"/>
    <w:rsid w:val="001F0D48"/>
    <w:rsid w:val="00245BB8"/>
    <w:rsid w:val="002873F3"/>
    <w:rsid w:val="00310755"/>
    <w:rsid w:val="003465DD"/>
    <w:rsid w:val="003609D4"/>
    <w:rsid w:val="00370F4B"/>
    <w:rsid w:val="00374E60"/>
    <w:rsid w:val="003F06A3"/>
    <w:rsid w:val="00470CBB"/>
    <w:rsid w:val="004946A8"/>
    <w:rsid w:val="00497538"/>
    <w:rsid w:val="004C79FC"/>
    <w:rsid w:val="004D4793"/>
    <w:rsid w:val="004F5063"/>
    <w:rsid w:val="0051287F"/>
    <w:rsid w:val="0052760C"/>
    <w:rsid w:val="00551B0D"/>
    <w:rsid w:val="005576A3"/>
    <w:rsid w:val="00562079"/>
    <w:rsid w:val="00615B92"/>
    <w:rsid w:val="00675D16"/>
    <w:rsid w:val="006D7221"/>
    <w:rsid w:val="0075518C"/>
    <w:rsid w:val="00796B69"/>
    <w:rsid w:val="007D1D85"/>
    <w:rsid w:val="00852EAF"/>
    <w:rsid w:val="0088657B"/>
    <w:rsid w:val="009321BE"/>
    <w:rsid w:val="00934196"/>
    <w:rsid w:val="0094256C"/>
    <w:rsid w:val="009B505A"/>
    <w:rsid w:val="009F60F7"/>
    <w:rsid w:val="00A36FCE"/>
    <w:rsid w:val="00A935C5"/>
    <w:rsid w:val="00AA772D"/>
    <w:rsid w:val="00B50FD8"/>
    <w:rsid w:val="00B61243"/>
    <w:rsid w:val="00B82C3E"/>
    <w:rsid w:val="00B84999"/>
    <w:rsid w:val="00B87FF0"/>
    <w:rsid w:val="00BA1F57"/>
    <w:rsid w:val="00BC421A"/>
    <w:rsid w:val="00C07BB5"/>
    <w:rsid w:val="00C2324D"/>
    <w:rsid w:val="00C34DA1"/>
    <w:rsid w:val="00C43E6E"/>
    <w:rsid w:val="00C45167"/>
    <w:rsid w:val="00C94B5C"/>
    <w:rsid w:val="00CD7438"/>
    <w:rsid w:val="00CE117B"/>
    <w:rsid w:val="00CE34EA"/>
    <w:rsid w:val="00D72000"/>
    <w:rsid w:val="00DB1C35"/>
    <w:rsid w:val="00DC3600"/>
    <w:rsid w:val="00DE05EC"/>
    <w:rsid w:val="00E04D7C"/>
    <w:rsid w:val="00F051DF"/>
    <w:rsid w:val="00F66E44"/>
    <w:rsid w:val="00F93E2F"/>
    <w:rsid w:val="00FB1DDE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3435"/>
  <w15:chartTrackingRefBased/>
  <w15:docId w15:val="{49ADCDF9-A70D-4CF7-BCE9-FEDB7DB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E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E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E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E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E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E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E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E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E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E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E4E"/>
    <w:rPr>
      <w:b/>
      <w:bCs/>
      <w:smallCaps/>
      <w:color w:val="2F5496" w:themeColor="accent1" w:themeShade="BF"/>
      <w:spacing w:val="5"/>
    </w:rPr>
  </w:style>
  <w:style w:type="table" w:customStyle="1" w:styleId="TableauGrille2-Accentuation11">
    <w:name w:val="Tableau Grille 2 - Accentuation 11"/>
    <w:basedOn w:val="TableauNormal"/>
    <w:uiPriority w:val="47"/>
    <w:rsid w:val="00FC3E4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4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5D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B1C35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BA1F5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A1F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1F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1F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1F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1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736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Ahmadou TOURE</dc:creator>
  <cp:keywords/>
  <dc:description/>
  <cp:lastModifiedBy>MK</cp:lastModifiedBy>
  <cp:revision>15</cp:revision>
  <dcterms:created xsi:type="dcterms:W3CDTF">2025-07-02T15:17:00Z</dcterms:created>
  <dcterms:modified xsi:type="dcterms:W3CDTF">2025-07-28T21:21:00Z</dcterms:modified>
</cp:coreProperties>
</file>