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CE6F" w14:textId="77777777" w:rsidR="00327CD1" w:rsidRDefault="00327CD1"/>
    <w:tbl>
      <w:tblPr>
        <w:tblStyle w:val="TableauGrille2-Accentuation11"/>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580"/>
        <w:gridCol w:w="6610"/>
      </w:tblGrid>
      <w:tr w:rsidR="005F030B" w:rsidRPr="004E5116" w14:paraId="330732DE" w14:textId="77777777" w:rsidTr="00C4120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right w:val="single" w:sz="4" w:space="0" w:color="auto"/>
            </w:tcBorders>
            <w:vAlign w:val="center"/>
          </w:tcPr>
          <w:p w14:paraId="669E1326" w14:textId="7F86E8AF" w:rsidR="005F030B" w:rsidRPr="004E5116" w:rsidRDefault="005F030B" w:rsidP="005F030B">
            <w:pPr>
              <w:rPr>
                <w:rFonts w:ascii="Arial Narrow" w:hAnsi="Arial Narrow"/>
                <w:b w:val="0"/>
              </w:rPr>
            </w:pPr>
            <w:r w:rsidRPr="00F4408A">
              <w:rPr>
                <w:rFonts w:ascii="Arial Narrow" w:hAnsi="Arial Narrow"/>
                <w:bCs w:val="0"/>
              </w:rPr>
              <w:t>N°</w:t>
            </w:r>
          </w:p>
        </w:tc>
        <w:tc>
          <w:tcPr>
            <w:tcW w:w="1333" w:type="pct"/>
            <w:tcBorders>
              <w:top w:val="single" w:sz="4" w:space="0" w:color="auto"/>
              <w:left w:val="single" w:sz="4" w:space="0" w:color="auto"/>
              <w:bottom w:val="single" w:sz="4" w:space="0" w:color="auto"/>
              <w:right w:val="single" w:sz="4" w:space="0" w:color="auto"/>
            </w:tcBorders>
          </w:tcPr>
          <w:p w14:paraId="59517723" w14:textId="1AFAF927" w:rsidR="005F030B" w:rsidRPr="004E5116" w:rsidRDefault="005F030B" w:rsidP="005F030B">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rPr>
              <w:t>Rubrique</w:t>
            </w:r>
          </w:p>
        </w:tc>
        <w:tc>
          <w:tcPr>
            <w:tcW w:w="3415" w:type="pct"/>
            <w:tcBorders>
              <w:top w:val="single" w:sz="4" w:space="0" w:color="auto"/>
              <w:left w:val="single" w:sz="4" w:space="0" w:color="auto"/>
            </w:tcBorders>
            <w:vAlign w:val="center"/>
          </w:tcPr>
          <w:p w14:paraId="25546DDB" w14:textId="6AEBA3B2" w:rsidR="005F030B" w:rsidRPr="004E5116" w:rsidRDefault="005F030B" w:rsidP="005F030B">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Pr>
                <w:rFonts w:ascii="Arial Narrow" w:hAnsi="Arial Narrow"/>
                <w:b w:val="0"/>
                <w:bCs w:val="0"/>
              </w:rPr>
              <w:t>Description</w:t>
            </w:r>
          </w:p>
        </w:tc>
      </w:tr>
      <w:tr w:rsidR="005F030B" w:rsidRPr="004E5116" w14:paraId="4F8F0BAA" w14:textId="77777777" w:rsidTr="00C4120E">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tcBorders>
            <w:vAlign w:val="center"/>
          </w:tcPr>
          <w:p w14:paraId="5A649093" w14:textId="71D98670" w:rsidR="005F030B" w:rsidRPr="004E5116" w:rsidRDefault="005F030B" w:rsidP="005F030B">
            <w:pPr>
              <w:rPr>
                <w:rFonts w:ascii="Arial Narrow" w:hAnsi="Arial Narrow"/>
              </w:rPr>
            </w:pPr>
            <w:r w:rsidRPr="00F4408A">
              <w:rPr>
                <w:rFonts w:ascii="Arial Narrow" w:hAnsi="Arial Narrow"/>
                <w:b w:val="0"/>
              </w:rPr>
              <w:t>1</w:t>
            </w:r>
          </w:p>
        </w:tc>
        <w:tc>
          <w:tcPr>
            <w:tcW w:w="1333" w:type="pct"/>
            <w:tcBorders>
              <w:top w:val="single" w:sz="4" w:space="0" w:color="auto"/>
            </w:tcBorders>
          </w:tcPr>
          <w:p w14:paraId="5F0B35F6" w14:textId="54A2AF02" w:rsidR="005F030B" w:rsidRPr="004E5116" w:rsidRDefault="005F030B" w:rsidP="005F030B">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4408A">
              <w:rPr>
                <w:rFonts w:ascii="Arial Narrow" w:hAnsi="Arial Narrow"/>
              </w:rPr>
              <w:t>Nom du Département et missions</w:t>
            </w:r>
          </w:p>
        </w:tc>
        <w:tc>
          <w:tcPr>
            <w:tcW w:w="3415" w:type="pct"/>
            <w:tcBorders>
              <w:top w:val="single" w:sz="4" w:space="0" w:color="auto"/>
            </w:tcBorders>
            <w:vAlign w:val="center"/>
          </w:tcPr>
          <w:p w14:paraId="134ABD76" w14:textId="77777777" w:rsidR="005F030B"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Pr>
                <w:rFonts w:ascii="Arial Narrow" w:hAnsi="Arial Narrow"/>
                <w:b/>
                <w:bCs/>
              </w:rPr>
              <w:t>Département des Statistiques Agricoles et Environnementales</w:t>
            </w:r>
          </w:p>
          <w:p w14:paraId="4C22010C" w14:textId="723BBB60"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CB666D">
              <w:rPr>
                <w:rFonts w:ascii="Arial Narrow" w:hAnsi="Arial Narrow"/>
              </w:rPr>
              <w:t>Le département est chargé de : (i) produire les notes méthodologiques sur la collecte des données dans les secteurs agricole et environnemental ; (ii) apporter l’appui conseil aux structures sectorielles de planification et de statistique dans la conception et la réalisation des enquêtes et recensements agricoles et environnementales ; (iii) assurer le traitement et la sauvegarde des données d’enquêtes et (iv) participer à l’instruction des demandes de visa statistique.</w:t>
            </w:r>
          </w:p>
        </w:tc>
      </w:tr>
      <w:tr w:rsidR="005F030B" w:rsidRPr="004E5116" w14:paraId="12DEFF2D"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0D64B4C" w14:textId="034D97E9" w:rsidR="005F030B" w:rsidRPr="004E5116" w:rsidRDefault="005F030B" w:rsidP="005F030B">
            <w:pPr>
              <w:rPr>
                <w:rFonts w:ascii="Arial Narrow" w:hAnsi="Arial Narrow"/>
                <w:b w:val="0"/>
              </w:rPr>
            </w:pPr>
            <w:r w:rsidRPr="00F4408A">
              <w:rPr>
                <w:rFonts w:ascii="Arial Narrow" w:hAnsi="Arial Narrow"/>
                <w:b w:val="0"/>
              </w:rPr>
              <w:t>2</w:t>
            </w:r>
          </w:p>
        </w:tc>
        <w:tc>
          <w:tcPr>
            <w:tcW w:w="1333" w:type="pct"/>
            <w:vAlign w:val="center"/>
          </w:tcPr>
          <w:p w14:paraId="581369F1" w14:textId="1710109D" w:rsidR="005F030B" w:rsidRPr="004E5116" w:rsidRDefault="005F030B" w:rsidP="005F030B">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 xml:space="preserve">Nom du Produit statistique </w:t>
            </w:r>
          </w:p>
        </w:tc>
        <w:tc>
          <w:tcPr>
            <w:tcW w:w="3415" w:type="pct"/>
            <w:vAlign w:val="center"/>
          </w:tcPr>
          <w:p w14:paraId="7BD41964" w14:textId="4BF7FFDC" w:rsidR="005F030B" w:rsidRPr="004E5116"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641842">
              <w:rPr>
                <w:rFonts w:ascii="Arial Narrow" w:hAnsi="Arial Narrow"/>
              </w:rPr>
              <w:t>Rapport d’analyse des ODD 2.1.1 (prévalence de sous-alimentation) et ODD 2.1.2 (prévalence de l’insécurité alimentaire) en 2021 à partir des données de l’EHCVM 2021</w:t>
            </w:r>
          </w:p>
        </w:tc>
      </w:tr>
      <w:tr w:rsidR="005F030B" w:rsidRPr="004E5116" w14:paraId="2C29D9BB"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0FF01FEB" w14:textId="3E3861F0" w:rsidR="005F030B" w:rsidRPr="004E5116" w:rsidRDefault="005F030B" w:rsidP="005F030B">
            <w:pPr>
              <w:rPr>
                <w:rFonts w:ascii="Arial Narrow" w:hAnsi="Arial Narrow"/>
                <w:b w:val="0"/>
              </w:rPr>
            </w:pPr>
            <w:r w:rsidRPr="00F4408A">
              <w:rPr>
                <w:rFonts w:ascii="Arial Narrow" w:hAnsi="Arial Narrow"/>
                <w:b w:val="0"/>
              </w:rPr>
              <w:t>3</w:t>
            </w:r>
          </w:p>
        </w:tc>
        <w:tc>
          <w:tcPr>
            <w:tcW w:w="1333" w:type="pct"/>
            <w:vAlign w:val="center"/>
          </w:tcPr>
          <w:p w14:paraId="0A052130" w14:textId="10E8144A"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Objectif</w:t>
            </w:r>
            <w:r>
              <w:rPr>
                <w:rFonts w:ascii="Arial Narrow" w:hAnsi="Arial Narrow"/>
                <w:bCs/>
              </w:rPr>
              <w:t xml:space="preserve"> </w:t>
            </w:r>
            <w:r w:rsidRPr="00CB666D">
              <w:rPr>
                <w:rFonts w:ascii="Arial Narrow" w:hAnsi="Arial Narrow"/>
                <w:bCs/>
              </w:rPr>
              <w:t>principal</w:t>
            </w:r>
            <w:r w:rsidRPr="00F4408A">
              <w:rPr>
                <w:rFonts w:ascii="Arial Narrow" w:hAnsi="Arial Narrow"/>
                <w:bCs/>
              </w:rPr>
              <w:t xml:space="preserve"> du produit et son historique </w:t>
            </w:r>
          </w:p>
        </w:tc>
        <w:tc>
          <w:tcPr>
            <w:tcW w:w="3415" w:type="pct"/>
            <w:vAlign w:val="center"/>
          </w:tcPr>
          <w:p w14:paraId="01D6E55D" w14:textId="13B48A9D"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cs="Arial"/>
              </w:rPr>
              <w:t>P</w:t>
            </w:r>
            <w:r w:rsidRPr="008734C1">
              <w:rPr>
                <w:rFonts w:ascii="Arial Narrow" w:hAnsi="Arial Narrow" w:cs="Arial"/>
              </w:rPr>
              <w:t>roduire des indicateurs</w:t>
            </w:r>
            <w:r>
              <w:rPr>
                <w:rFonts w:ascii="Arial Narrow" w:hAnsi="Arial Narrow" w:cs="Arial"/>
              </w:rPr>
              <w:t xml:space="preserve"> de la sécurité alimentaire à partir de l’enquête EHCVM surtout ODD 2.1.1 et 2.1.2</w:t>
            </w:r>
          </w:p>
        </w:tc>
      </w:tr>
      <w:tr w:rsidR="005F030B" w:rsidRPr="004E5116" w14:paraId="170FF4C5"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C92B692" w14:textId="07544774" w:rsidR="005F030B" w:rsidRPr="004E5116" w:rsidRDefault="005F030B" w:rsidP="005F030B">
            <w:pPr>
              <w:rPr>
                <w:rFonts w:ascii="Arial Narrow" w:hAnsi="Arial Narrow"/>
                <w:b w:val="0"/>
                <w:bCs w:val="0"/>
              </w:rPr>
            </w:pPr>
            <w:r w:rsidRPr="00F4408A">
              <w:rPr>
                <w:rFonts w:ascii="Arial Narrow" w:hAnsi="Arial Narrow"/>
                <w:b w:val="0"/>
                <w:bCs w:val="0"/>
              </w:rPr>
              <w:t>4</w:t>
            </w:r>
          </w:p>
        </w:tc>
        <w:tc>
          <w:tcPr>
            <w:tcW w:w="1333" w:type="pct"/>
            <w:vAlign w:val="center"/>
          </w:tcPr>
          <w:p w14:paraId="0372F581" w14:textId="611144B0" w:rsidR="005F030B" w:rsidRPr="004E5116"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 xml:space="preserve">Méthodologie utilisée </w:t>
            </w:r>
            <w:r w:rsidRPr="00F4408A">
              <w:rPr>
                <w:rFonts w:ascii="Arial Narrow" w:hAnsi="Arial Narrow"/>
                <w:bCs/>
                <w:u w:val="single"/>
              </w:rPr>
              <w:t>ou aperçu sur l’interface s’il s’agit d’une base de données ou site web</w:t>
            </w:r>
          </w:p>
        </w:tc>
        <w:tc>
          <w:tcPr>
            <w:tcW w:w="3415" w:type="pct"/>
            <w:vAlign w:val="center"/>
          </w:tcPr>
          <w:p w14:paraId="6C411001" w14:textId="72176302" w:rsidR="005F030B" w:rsidRPr="004E5116"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431759">
              <w:rPr>
                <w:rFonts w:ascii="Arial Narrow" w:hAnsi="Arial Narrow"/>
              </w:rPr>
              <w:t>La couverture de l'enquête est nationale, couvrant toutes les régions du pays</w:t>
            </w:r>
            <w:r>
              <w:rPr>
                <w:rFonts w:ascii="Arial Narrow" w:hAnsi="Arial Narrow"/>
              </w:rPr>
              <w:t xml:space="preserve">. </w:t>
            </w:r>
            <w:r w:rsidRPr="00353BCF">
              <w:rPr>
                <w:rFonts w:ascii="Arial Narrow" w:hAnsi="Arial Narrow"/>
              </w:rPr>
              <w:t>La base de sondage des unités primaires (UP) que sont les sections d’énumération (SE) est constituée de l’ensemble des SE définies de la sixième édition de de l’enquête modulaire et permanente auprès des ménages (EMOP) 2017/2018. Cette base de sondage pour le tirage des unités primaires d’échantillonnage contient 1153 sections d’énumération (SE).</w:t>
            </w:r>
          </w:p>
        </w:tc>
      </w:tr>
      <w:tr w:rsidR="005F030B" w:rsidRPr="004E5116" w14:paraId="7769116C"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A2DED86" w14:textId="7D0FF80C" w:rsidR="005F030B" w:rsidRPr="004E5116" w:rsidRDefault="005F030B" w:rsidP="005F030B">
            <w:pPr>
              <w:rPr>
                <w:rFonts w:ascii="Arial Narrow" w:hAnsi="Arial Narrow"/>
                <w:b w:val="0"/>
              </w:rPr>
            </w:pPr>
            <w:r w:rsidRPr="00F4408A">
              <w:rPr>
                <w:rFonts w:ascii="Arial Narrow" w:hAnsi="Arial Narrow"/>
                <w:b w:val="0"/>
              </w:rPr>
              <w:t>5</w:t>
            </w:r>
          </w:p>
        </w:tc>
        <w:tc>
          <w:tcPr>
            <w:tcW w:w="1333" w:type="pct"/>
            <w:vAlign w:val="center"/>
          </w:tcPr>
          <w:p w14:paraId="2EFE2438" w14:textId="24E24045"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 xml:space="preserve">Principaux indicateurs renseignés ou </w:t>
            </w:r>
            <w:r w:rsidRPr="00F4408A">
              <w:rPr>
                <w:rFonts w:ascii="Arial Narrow" w:hAnsi="Arial Narrow"/>
                <w:bCs/>
                <w:u w:val="single"/>
              </w:rPr>
              <w:t>disponibles dans la base de données ou site web, le cas échéant</w:t>
            </w:r>
          </w:p>
        </w:tc>
        <w:tc>
          <w:tcPr>
            <w:tcW w:w="3415" w:type="pct"/>
            <w:vAlign w:val="center"/>
          </w:tcPr>
          <w:p w14:paraId="386F1D27" w14:textId="050C2CF2" w:rsidR="005F030B" w:rsidRDefault="005F030B" w:rsidP="005F030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ODD 2.1.1 </w:t>
            </w:r>
            <w:r w:rsidRPr="00353BCF">
              <w:rPr>
                <w:rFonts w:ascii="Arial Narrow" w:hAnsi="Arial Narrow"/>
              </w:rPr>
              <w:t>Prévalence de la sous-alimentation</w:t>
            </w:r>
          </w:p>
          <w:p w14:paraId="0982BF05" w14:textId="238B9BAE" w:rsidR="005F030B" w:rsidRDefault="005F030B" w:rsidP="005F030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Consommation énergétique apparente</w:t>
            </w:r>
          </w:p>
          <w:p w14:paraId="66C03974" w14:textId="1C56A7D2" w:rsidR="005F030B" w:rsidRPr="004E5116" w:rsidRDefault="005F030B" w:rsidP="005F030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ODD 2.1.2 </w:t>
            </w:r>
            <w:r w:rsidRPr="00353BCF">
              <w:rPr>
                <w:rFonts w:ascii="Arial Narrow" w:hAnsi="Arial Narrow"/>
              </w:rPr>
              <w:t>Prévalence de l’insécurité alimentaire</w:t>
            </w:r>
          </w:p>
        </w:tc>
      </w:tr>
      <w:tr w:rsidR="005F030B" w:rsidRPr="004E5116" w14:paraId="1F28B949" w14:textId="77777777" w:rsidTr="00B909E7">
        <w:trPr>
          <w:trHeight w:val="203"/>
        </w:trPr>
        <w:tc>
          <w:tcPr>
            <w:cnfStyle w:val="001000000000" w:firstRow="0" w:lastRow="0" w:firstColumn="1" w:lastColumn="0" w:oddVBand="0" w:evenVBand="0" w:oddHBand="0" w:evenHBand="0" w:firstRowFirstColumn="0" w:firstRowLastColumn="0" w:lastRowFirstColumn="0" w:lastRowLastColumn="0"/>
            <w:tcW w:w="252" w:type="pct"/>
            <w:vAlign w:val="center"/>
          </w:tcPr>
          <w:p w14:paraId="14CE46DC" w14:textId="1EC09293" w:rsidR="005F030B" w:rsidRPr="004E5116" w:rsidRDefault="005F030B" w:rsidP="005F030B">
            <w:pPr>
              <w:rPr>
                <w:rFonts w:ascii="Arial Narrow" w:hAnsi="Arial Narrow"/>
                <w:b w:val="0"/>
              </w:rPr>
            </w:pPr>
            <w:r w:rsidRPr="00F4408A">
              <w:rPr>
                <w:rFonts w:ascii="Arial Narrow" w:hAnsi="Arial Narrow"/>
                <w:b w:val="0"/>
              </w:rPr>
              <w:t>6</w:t>
            </w:r>
          </w:p>
        </w:tc>
        <w:tc>
          <w:tcPr>
            <w:tcW w:w="1333" w:type="pct"/>
            <w:vAlign w:val="center"/>
          </w:tcPr>
          <w:p w14:paraId="48812BAE" w14:textId="5DAC9A2D" w:rsidR="005F030B" w:rsidRPr="004E5116"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Utilisateurs (Cibles)</w:t>
            </w:r>
          </w:p>
        </w:tc>
        <w:tc>
          <w:tcPr>
            <w:tcW w:w="3415" w:type="pct"/>
            <w:vAlign w:val="center"/>
          </w:tcPr>
          <w:p w14:paraId="1E75902C" w14:textId="7A9B3B05" w:rsidR="005F030B" w:rsidRPr="004E5116"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D1362">
              <w:rPr>
                <w:rFonts w:ascii="Arial Narrow" w:hAnsi="Arial Narrow"/>
              </w:rPr>
              <w:t>SSN, chercheurs, partenaires au développement</w:t>
            </w:r>
          </w:p>
        </w:tc>
      </w:tr>
      <w:tr w:rsidR="005F030B" w:rsidRPr="004E5116" w14:paraId="6ED968C3"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858DC10" w14:textId="3BB6B110" w:rsidR="005F030B" w:rsidRPr="004E5116" w:rsidRDefault="005F030B" w:rsidP="005F030B">
            <w:pPr>
              <w:rPr>
                <w:rFonts w:ascii="Arial Narrow" w:hAnsi="Arial Narrow"/>
                <w:b w:val="0"/>
              </w:rPr>
            </w:pPr>
            <w:r w:rsidRPr="00F4408A">
              <w:rPr>
                <w:rFonts w:ascii="Arial Narrow" w:hAnsi="Arial Narrow"/>
                <w:b w:val="0"/>
              </w:rPr>
              <w:t>7</w:t>
            </w:r>
          </w:p>
        </w:tc>
        <w:tc>
          <w:tcPr>
            <w:tcW w:w="1333" w:type="pct"/>
            <w:vAlign w:val="center"/>
          </w:tcPr>
          <w:p w14:paraId="03FF5B03" w14:textId="0718FDF8"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Fréquence de production/Publication</w:t>
            </w:r>
          </w:p>
        </w:tc>
        <w:tc>
          <w:tcPr>
            <w:tcW w:w="3415" w:type="pct"/>
            <w:vAlign w:val="center"/>
          </w:tcPr>
          <w:p w14:paraId="765325AE" w14:textId="1B419D60"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roofErr w:type="gramStart"/>
            <w:r>
              <w:rPr>
                <w:rFonts w:ascii="Arial Narrow" w:hAnsi="Arial Narrow"/>
              </w:rPr>
              <w:t>ponctuelle</w:t>
            </w:r>
            <w:proofErr w:type="gramEnd"/>
          </w:p>
        </w:tc>
      </w:tr>
      <w:tr w:rsidR="005F030B" w:rsidRPr="004E5116" w14:paraId="51E9B899"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1CA8DCB8" w14:textId="2DC8A5F1" w:rsidR="005F030B" w:rsidRPr="00377400" w:rsidRDefault="005F030B" w:rsidP="005F030B">
            <w:pPr>
              <w:rPr>
                <w:rFonts w:ascii="Arial Narrow" w:hAnsi="Arial Narrow"/>
                <w:b w:val="0"/>
                <w:bCs w:val="0"/>
              </w:rPr>
            </w:pPr>
            <w:r w:rsidRPr="00F4408A">
              <w:rPr>
                <w:rFonts w:ascii="Arial Narrow" w:hAnsi="Arial Narrow"/>
                <w:b w:val="0"/>
              </w:rPr>
              <w:t>8</w:t>
            </w:r>
          </w:p>
        </w:tc>
        <w:tc>
          <w:tcPr>
            <w:tcW w:w="1333" w:type="pct"/>
            <w:vAlign w:val="center"/>
          </w:tcPr>
          <w:p w14:paraId="15284A13" w14:textId="6E7D066C" w:rsidR="005F030B" w:rsidRPr="004E5116"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lang w:eastAsia="en-US"/>
              </w:rPr>
              <w:t>Thématiques couvertes</w:t>
            </w:r>
          </w:p>
        </w:tc>
        <w:tc>
          <w:tcPr>
            <w:tcW w:w="3415" w:type="pct"/>
            <w:vAlign w:val="center"/>
          </w:tcPr>
          <w:p w14:paraId="45AE7C77" w14:textId="3ADF7363" w:rsidR="005F030B"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lang w:eastAsia="en-US"/>
              </w:rPr>
              <w:t>Sécurité alimentaire</w:t>
            </w:r>
          </w:p>
        </w:tc>
      </w:tr>
      <w:tr w:rsidR="005F030B" w:rsidRPr="004E5116" w14:paraId="3D78AA60"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594F80D" w14:textId="4F2A1BF4" w:rsidR="005F030B" w:rsidRPr="004E5116" w:rsidRDefault="005F030B" w:rsidP="005F030B">
            <w:pPr>
              <w:rPr>
                <w:rFonts w:ascii="Arial Narrow" w:hAnsi="Arial Narrow"/>
                <w:b w:val="0"/>
              </w:rPr>
            </w:pPr>
            <w:r w:rsidRPr="00F4408A">
              <w:rPr>
                <w:rFonts w:ascii="Arial Narrow" w:hAnsi="Arial Narrow"/>
                <w:b w:val="0"/>
              </w:rPr>
              <w:t>9</w:t>
            </w:r>
          </w:p>
        </w:tc>
        <w:tc>
          <w:tcPr>
            <w:tcW w:w="1333" w:type="pct"/>
            <w:vAlign w:val="center"/>
          </w:tcPr>
          <w:p w14:paraId="5EFCE443" w14:textId="32D02C3F"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Niveau de désagrégation (représentativité des données) ; principales désagrégations</w:t>
            </w:r>
          </w:p>
        </w:tc>
        <w:tc>
          <w:tcPr>
            <w:tcW w:w="3415" w:type="pct"/>
            <w:vAlign w:val="center"/>
          </w:tcPr>
          <w:p w14:paraId="26CDBA81" w14:textId="5579046D"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Calculé uniquement pour le pays et les régions, quelques indicateurs ont des modalités</w:t>
            </w:r>
          </w:p>
        </w:tc>
      </w:tr>
      <w:tr w:rsidR="005F030B" w:rsidRPr="004E5116" w14:paraId="76103D15"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92CF19A" w14:textId="2B2EFF1D" w:rsidR="005F030B" w:rsidRPr="004B3926" w:rsidRDefault="005F030B" w:rsidP="005F030B">
            <w:pPr>
              <w:rPr>
                <w:rFonts w:ascii="Arial Narrow" w:hAnsi="Arial Narrow"/>
                <w:b w:val="0"/>
                <w:bCs w:val="0"/>
              </w:rPr>
            </w:pPr>
            <w:r w:rsidRPr="00F4408A">
              <w:rPr>
                <w:rFonts w:ascii="Arial Narrow" w:hAnsi="Arial Narrow"/>
                <w:b w:val="0"/>
              </w:rPr>
              <w:t>10</w:t>
            </w:r>
          </w:p>
        </w:tc>
        <w:tc>
          <w:tcPr>
            <w:tcW w:w="1333" w:type="pct"/>
            <w:vAlign w:val="center"/>
          </w:tcPr>
          <w:p w14:paraId="2C3D7AC9" w14:textId="58431D4E" w:rsidR="005F030B" w:rsidRPr="004E5116" w:rsidRDefault="005F030B" w:rsidP="005F030B">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rPr>
              <w:t>Modalités d’accès</w:t>
            </w:r>
          </w:p>
        </w:tc>
        <w:tc>
          <w:tcPr>
            <w:tcW w:w="3415" w:type="pct"/>
            <w:vAlign w:val="center"/>
          </w:tcPr>
          <w:p w14:paraId="61F3CF6D" w14:textId="77777777" w:rsidR="005F030B" w:rsidRPr="00AB1E0C"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AB1E0C">
              <w:rPr>
                <w:rFonts w:ascii="Arial Narrow" w:hAnsi="Arial Narrow"/>
                <w:bCs/>
              </w:rPr>
              <w:t>Accès libre sur le site de l’INSTAT</w:t>
            </w:r>
          </w:p>
          <w:p w14:paraId="108C6BCC" w14:textId="679CDE3E" w:rsidR="005F030B" w:rsidRPr="004E5116"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9033B">
              <w:rPr>
                <w:rFonts w:ascii="Arial Narrow" w:hAnsi="Arial Narrow"/>
              </w:rPr>
              <w:t>instat-mali.org/</w:t>
            </w:r>
            <w:proofErr w:type="spellStart"/>
            <w:r w:rsidRPr="00C9033B">
              <w:rPr>
                <w:rFonts w:ascii="Arial Narrow" w:hAnsi="Arial Narrow"/>
              </w:rPr>
              <w:t>fr</w:t>
            </w:r>
            <w:proofErr w:type="spellEnd"/>
            <w:r w:rsidRPr="00C9033B">
              <w:rPr>
                <w:rFonts w:ascii="Arial Narrow" w:hAnsi="Arial Narrow"/>
              </w:rPr>
              <w:t>/publications/bilan-alimentaire-au-mali</w:t>
            </w:r>
          </w:p>
        </w:tc>
      </w:tr>
      <w:tr w:rsidR="005F030B" w:rsidRPr="004E5116" w14:paraId="55B40AB6"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680455DF" w14:textId="16129A50" w:rsidR="005F030B" w:rsidRPr="004E5116" w:rsidRDefault="005F030B" w:rsidP="005F030B">
            <w:pPr>
              <w:rPr>
                <w:rFonts w:ascii="Arial Narrow" w:hAnsi="Arial Narrow"/>
                <w:b w:val="0"/>
                <w:color w:val="FF0000"/>
              </w:rPr>
            </w:pPr>
            <w:r w:rsidRPr="00F4408A">
              <w:rPr>
                <w:rFonts w:ascii="Arial Narrow" w:hAnsi="Arial Narrow"/>
                <w:b w:val="0"/>
              </w:rPr>
              <w:t>11</w:t>
            </w:r>
          </w:p>
        </w:tc>
        <w:tc>
          <w:tcPr>
            <w:tcW w:w="1333" w:type="pct"/>
            <w:vAlign w:val="center"/>
          </w:tcPr>
          <w:p w14:paraId="095F46F9" w14:textId="1455507F" w:rsidR="005F030B" w:rsidRPr="004E5116" w:rsidRDefault="005F030B" w:rsidP="005F030B">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 xml:space="preserve"> Nature du Support</w:t>
            </w:r>
          </w:p>
        </w:tc>
        <w:tc>
          <w:tcPr>
            <w:tcW w:w="3415" w:type="pct"/>
            <w:vAlign w:val="center"/>
          </w:tcPr>
          <w:p w14:paraId="273274B5" w14:textId="3A0D594A"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4E5116">
              <w:rPr>
                <w:rFonts w:ascii="Arial Narrow" w:hAnsi="Arial Narrow"/>
              </w:rPr>
              <w:t xml:space="preserve">Version numérique </w:t>
            </w:r>
            <w:r>
              <w:rPr>
                <w:rFonts w:ascii="Arial Narrow" w:hAnsi="Arial Narrow"/>
              </w:rPr>
              <w:t>en</w:t>
            </w:r>
            <w:r w:rsidRPr="004E5116">
              <w:rPr>
                <w:rFonts w:ascii="Arial Narrow" w:hAnsi="Arial Narrow"/>
              </w:rPr>
              <w:t xml:space="preserve"> PDF</w:t>
            </w:r>
          </w:p>
        </w:tc>
      </w:tr>
      <w:tr w:rsidR="005F030B" w:rsidRPr="004E5116" w14:paraId="48F77EAD"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70BC27A" w14:textId="4FEEC6E5" w:rsidR="005F030B" w:rsidRPr="004E5116" w:rsidRDefault="005F030B" w:rsidP="005F030B">
            <w:pPr>
              <w:rPr>
                <w:rFonts w:ascii="Arial Narrow" w:hAnsi="Arial Narrow"/>
                <w:b w:val="0"/>
              </w:rPr>
            </w:pPr>
            <w:r w:rsidRPr="00F4408A">
              <w:rPr>
                <w:rFonts w:ascii="Arial Narrow" w:hAnsi="Arial Narrow"/>
                <w:b w:val="0"/>
              </w:rPr>
              <w:t>12</w:t>
            </w:r>
          </w:p>
        </w:tc>
        <w:tc>
          <w:tcPr>
            <w:tcW w:w="1333" w:type="pct"/>
            <w:vAlign w:val="center"/>
          </w:tcPr>
          <w:p w14:paraId="1930C4C6" w14:textId="405C9807" w:rsidR="005F030B" w:rsidRPr="004E5116" w:rsidRDefault="005F030B" w:rsidP="005F030B">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Difficultés rencontrées</w:t>
            </w:r>
          </w:p>
        </w:tc>
        <w:tc>
          <w:tcPr>
            <w:tcW w:w="3415" w:type="pct"/>
            <w:vAlign w:val="center"/>
          </w:tcPr>
          <w:p w14:paraId="7EF99C8B" w14:textId="09CFB37B" w:rsidR="005F030B" w:rsidRPr="004E5116"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Disponibilité de la base de données</w:t>
            </w:r>
          </w:p>
        </w:tc>
      </w:tr>
      <w:tr w:rsidR="005F030B" w:rsidRPr="004E5116" w14:paraId="4C15AEDF"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9C38831" w14:textId="4A7CBB30" w:rsidR="005F030B" w:rsidRPr="004E5116" w:rsidRDefault="005F030B" w:rsidP="005F030B">
            <w:pPr>
              <w:rPr>
                <w:rFonts w:ascii="Arial Narrow" w:hAnsi="Arial Narrow"/>
                <w:b w:val="0"/>
              </w:rPr>
            </w:pPr>
            <w:r w:rsidRPr="00F4408A">
              <w:rPr>
                <w:rFonts w:ascii="Arial Narrow" w:hAnsi="Arial Narrow"/>
                <w:b w:val="0"/>
              </w:rPr>
              <w:t>13</w:t>
            </w:r>
          </w:p>
        </w:tc>
        <w:tc>
          <w:tcPr>
            <w:tcW w:w="1333" w:type="pct"/>
            <w:vAlign w:val="center"/>
          </w:tcPr>
          <w:p w14:paraId="3D4C955F" w14:textId="050D244B" w:rsidR="005F030B" w:rsidRPr="004E5116" w:rsidRDefault="005F030B" w:rsidP="005F030B">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Perspectives</w:t>
            </w:r>
          </w:p>
        </w:tc>
        <w:tc>
          <w:tcPr>
            <w:tcW w:w="3415" w:type="pct"/>
            <w:vAlign w:val="center"/>
          </w:tcPr>
          <w:p w14:paraId="3E0B219F" w14:textId="5BB463C5"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Analyse prochaine avec les données de la prochaine EHCVM</w:t>
            </w:r>
          </w:p>
        </w:tc>
      </w:tr>
      <w:tr w:rsidR="005F030B" w:rsidRPr="004E5116" w14:paraId="7FBE4032"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6E2803E" w14:textId="060CCE25" w:rsidR="005F030B" w:rsidRPr="004E5116" w:rsidRDefault="005F030B" w:rsidP="005F030B">
            <w:pPr>
              <w:rPr>
                <w:rFonts w:ascii="Arial Narrow" w:hAnsi="Arial Narrow"/>
                <w:b w:val="0"/>
              </w:rPr>
            </w:pPr>
            <w:r w:rsidRPr="00F4408A">
              <w:rPr>
                <w:rFonts w:ascii="Arial Narrow" w:hAnsi="Arial Narrow"/>
                <w:b w:val="0"/>
              </w:rPr>
              <w:t>14</w:t>
            </w:r>
          </w:p>
        </w:tc>
        <w:tc>
          <w:tcPr>
            <w:tcW w:w="1333" w:type="pct"/>
            <w:vAlign w:val="center"/>
          </w:tcPr>
          <w:p w14:paraId="6A5EC58E" w14:textId="0A39E34A" w:rsidR="005F030B" w:rsidRPr="004E5116" w:rsidRDefault="005F030B" w:rsidP="005F030B">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Recommandations</w:t>
            </w:r>
          </w:p>
        </w:tc>
        <w:tc>
          <w:tcPr>
            <w:tcW w:w="3415" w:type="pct"/>
            <w:vAlign w:val="center"/>
          </w:tcPr>
          <w:p w14:paraId="50CDBC51" w14:textId="0D536690" w:rsidR="005F030B" w:rsidRPr="004E5116"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5F030B" w:rsidRPr="004E5116" w14:paraId="70E91974"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40B1B706" w14:textId="1E715951" w:rsidR="005F030B" w:rsidRPr="004E5116" w:rsidRDefault="005F030B" w:rsidP="005F030B">
            <w:pPr>
              <w:rPr>
                <w:rFonts w:ascii="Arial Narrow" w:hAnsi="Arial Narrow"/>
                <w:b w:val="0"/>
              </w:rPr>
            </w:pPr>
            <w:r w:rsidRPr="00F4408A">
              <w:rPr>
                <w:rFonts w:ascii="Arial Narrow" w:hAnsi="Arial Narrow"/>
                <w:b w:val="0"/>
              </w:rPr>
              <w:t>15</w:t>
            </w:r>
          </w:p>
        </w:tc>
        <w:tc>
          <w:tcPr>
            <w:tcW w:w="1333" w:type="pct"/>
            <w:vAlign w:val="center"/>
          </w:tcPr>
          <w:p w14:paraId="7CC73A91" w14:textId="2219F2A8" w:rsidR="005F030B" w:rsidRPr="004E5116" w:rsidRDefault="005F030B" w:rsidP="005F030B">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Autres Remarques/observations</w:t>
            </w:r>
          </w:p>
        </w:tc>
        <w:tc>
          <w:tcPr>
            <w:tcW w:w="3415" w:type="pct"/>
            <w:vAlign w:val="center"/>
          </w:tcPr>
          <w:p w14:paraId="021EC145" w14:textId="412ED73B" w:rsidR="005F030B" w:rsidRPr="004E5116" w:rsidRDefault="005F030B" w:rsidP="005F030B">
            <w:pPr>
              <w:jc w:val="both"/>
              <w:cnfStyle w:val="000000100000" w:firstRow="0" w:lastRow="0" w:firstColumn="0" w:lastColumn="0" w:oddVBand="0" w:evenVBand="0" w:oddHBand="1" w:evenHBand="0" w:firstRowFirstColumn="0" w:firstRowLastColumn="0" w:lastRowFirstColumn="0" w:lastRowLastColumn="0"/>
              <w:rPr>
                <w:rFonts w:ascii="Arial Narrow" w:hAnsi="Arial Narrow"/>
                <w:i/>
                <w:iCs/>
              </w:rPr>
            </w:pPr>
          </w:p>
        </w:tc>
      </w:tr>
      <w:tr w:rsidR="005F030B" w:rsidRPr="004E5116" w14:paraId="1E9432A6"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EF4A847" w14:textId="17B4FAA7" w:rsidR="005F030B" w:rsidRDefault="005F030B" w:rsidP="005F030B">
            <w:pPr>
              <w:rPr>
                <w:rFonts w:ascii="Arial Narrow" w:hAnsi="Arial Narrow"/>
                <w:b w:val="0"/>
              </w:rPr>
            </w:pPr>
            <w:r w:rsidRPr="00F4408A">
              <w:rPr>
                <w:rFonts w:ascii="Arial Narrow" w:hAnsi="Arial Narrow"/>
                <w:b w:val="0"/>
              </w:rPr>
              <w:t>16</w:t>
            </w:r>
          </w:p>
        </w:tc>
        <w:tc>
          <w:tcPr>
            <w:tcW w:w="1333" w:type="pct"/>
            <w:vAlign w:val="center"/>
          </w:tcPr>
          <w:p w14:paraId="7AE86BEE" w14:textId="5471520E" w:rsidR="005F030B" w:rsidRPr="004E5116" w:rsidRDefault="005F030B" w:rsidP="005F030B">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bCs/>
              </w:rPr>
              <w:t>Annexes optionnelles pour les bases de données/sites</w:t>
            </w:r>
          </w:p>
        </w:tc>
        <w:tc>
          <w:tcPr>
            <w:tcW w:w="3415" w:type="pct"/>
            <w:vAlign w:val="center"/>
          </w:tcPr>
          <w:p w14:paraId="418175E2" w14:textId="126FB88D" w:rsidR="005F030B" w:rsidRPr="00377400" w:rsidRDefault="005F030B" w:rsidP="005F030B">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14:paraId="3D11971E" w14:textId="77777777" w:rsidR="00C4120E" w:rsidRDefault="00C4120E"/>
    <w:sectPr w:rsidR="00C41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A43A9"/>
    <w:multiLevelType w:val="hybridMultilevel"/>
    <w:tmpl w:val="FCE8D9DA"/>
    <w:lvl w:ilvl="0" w:tplc="07940BB6">
      <w:start w:val="1"/>
      <w:numFmt w:val="bullet"/>
      <w:lvlText w:val="•"/>
      <w:lvlJc w:val="left"/>
      <w:pPr>
        <w:tabs>
          <w:tab w:val="num" w:pos="720"/>
        </w:tabs>
        <w:ind w:left="720" w:hanging="360"/>
      </w:pPr>
      <w:rPr>
        <w:rFonts w:ascii="Arial" w:hAnsi="Arial" w:hint="default"/>
      </w:rPr>
    </w:lvl>
    <w:lvl w:ilvl="1" w:tplc="B19A0B40" w:tentative="1">
      <w:start w:val="1"/>
      <w:numFmt w:val="bullet"/>
      <w:lvlText w:val="•"/>
      <w:lvlJc w:val="left"/>
      <w:pPr>
        <w:tabs>
          <w:tab w:val="num" w:pos="1440"/>
        </w:tabs>
        <w:ind w:left="1440" w:hanging="360"/>
      </w:pPr>
      <w:rPr>
        <w:rFonts w:ascii="Arial" w:hAnsi="Arial" w:hint="default"/>
      </w:rPr>
    </w:lvl>
    <w:lvl w:ilvl="2" w:tplc="F06E5C90">
      <w:start w:val="1"/>
      <w:numFmt w:val="bullet"/>
      <w:lvlText w:val="•"/>
      <w:lvlJc w:val="left"/>
      <w:pPr>
        <w:tabs>
          <w:tab w:val="num" w:pos="2160"/>
        </w:tabs>
        <w:ind w:left="2160" w:hanging="360"/>
      </w:pPr>
      <w:rPr>
        <w:rFonts w:ascii="Arial" w:hAnsi="Arial" w:hint="default"/>
      </w:rPr>
    </w:lvl>
    <w:lvl w:ilvl="3" w:tplc="89B44B68" w:tentative="1">
      <w:start w:val="1"/>
      <w:numFmt w:val="bullet"/>
      <w:lvlText w:val="•"/>
      <w:lvlJc w:val="left"/>
      <w:pPr>
        <w:tabs>
          <w:tab w:val="num" w:pos="2880"/>
        </w:tabs>
        <w:ind w:left="2880" w:hanging="360"/>
      </w:pPr>
      <w:rPr>
        <w:rFonts w:ascii="Arial" w:hAnsi="Arial" w:hint="default"/>
      </w:rPr>
    </w:lvl>
    <w:lvl w:ilvl="4" w:tplc="238E59E2" w:tentative="1">
      <w:start w:val="1"/>
      <w:numFmt w:val="bullet"/>
      <w:lvlText w:val="•"/>
      <w:lvlJc w:val="left"/>
      <w:pPr>
        <w:tabs>
          <w:tab w:val="num" w:pos="3600"/>
        </w:tabs>
        <w:ind w:left="3600" w:hanging="360"/>
      </w:pPr>
      <w:rPr>
        <w:rFonts w:ascii="Arial" w:hAnsi="Arial" w:hint="default"/>
      </w:rPr>
    </w:lvl>
    <w:lvl w:ilvl="5" w:tplc="CF7202C8" w:tentative="1">
      <w:start w:val="1"/>
      <w:numFmt w:val="bullet"/>
      <w:lvlText w:val="•"/>
      <w:lvlJc w:val="left"/>
      <w:pPr>
        <w:tabs>
          <w:tab w:val="num" w:pos="4320"/>
        </w:tabs>
        <w:ind w:left="4320" w:hanging="360"/>
      </w:pPr>
      <w:rPr>
        <w:rFonts w:ascii="Arial" w:hAnsi="Arial" w:hint="default"/>
      </w:rPr>
    </w:lvl>
    <w:lvl w:ilvl="6" w:tplc="11F06A74" w:tentative="1">
      <w:start w:val="1"/>
      <w:numFmt w:val="bullet"/>
      <w:lvlText w:val="•"/>
      <w:lvlJc w:val="left"/>
      <w:pPr>
        <w:tabs>
          <w:tab w:val="num" w:pos="5040"/>
        </w:tabs>
        <w:ind w:left="5040" w:hanging="360"/>
      </w:pPr>
      <w:rPr>
        <w:rFonts w:ascii="Arial" w:hAnsi="Arial" w:hint="default"/>
      </w:rPr>
    </w:lvl>
    <w:lvl w:ilvl="7" w:tplc="7C46F88A" w:tentative="1">
      <w:start w:val="1"/>
      <w:numFmt w:val="bullet"/>
      <w:lvlText w:val="•"/>
      <w:lvlJc w:val="left"/>
      <w:pPr>
        <w:tabs>
          <w:tab w:val="num" w:pos="5760"/>
        </w:tabs>
        <w:ind w:left="5760" w:hanging="360"/>
      </w:pPr>
      <w:rPr>
        <w:rFonts w:ascii="Arial" w:hAnsi="Arial" w:hint="default"/>
      </w:rPr>
    </w:lvl>
    <w:lvl w:ilvl="8" w:tplc="6414CC96" w:tentative="1">
      <w:start w:val="1"/>
      <w:numFmt w:val="bullet"/>
      <w:lvlText w:val="•"/>
      <w:lvlJc w:val="left"/>
      <w:pPr>
        <w:tabs>
          <w:tab w:val="num" w:pos="6480"/>
        </w:tabs>
        <w:ind w:left="6480" w:hanging="360"/>
      </w:pPr>
      <w:rPr>
        <w:rFonts w:ascii="Arial" w:hAnsi="Arial" w:hint="default"/>
      </w:rPr>
    </w:lvl>
  </w:abstractNum>
  <w:num w:numId="1" w16cid:durableId="72491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0E"/>
    <w:rsid w:val="0005448D"/>
    <w:rsid w:val="0011559A"/>
    <w:rsid w:val="0018549A"/>
    <w:rsid w:val="00213C6C"/>
    <w:rsid w:val="002C0C07"/>
    <w:rsid w:val="00327CD1"/>
    <w:rsid w:val="00353BCF"/>
    <w:rsid w:val="00357869"/>
    <w:rsid w:val="00377400"/>
    <w:rsid w:val="00383A7C"/>
    <w:rsid w:val="003C4C14"/>
    <w:rsid w:val="0043083B"/>
    <w:rsid w:val="00431759"/>
    <w:rsid w:val="004628AF"/>
    <w:rsid w:val="004B3926"/>
    <w:rsid w:val="005D53C1"/>
    <w:rsid w:val="005F030B"/>
    <w:rsid w:val="005F6AFC"/>
    <w:rsid w:val="00641842"/>
    <w:rsid w:val="0067305C"/>
    <w:rsid w:val="006C476E"/>
    <w:rsid w:val="007422B7"/>
    <w:rsid w:val="00776B19"/>
    <w:rsid w:val="00846ED3"/>
    <w:rsid w:val="008754C9"/>
    <w:rsid w:val="008C0569"/>
    <w:rsid w:val="00955964"/>
    <w:rsid w:val="00C36243"/>
    <w:rsid w:val="00C4120E"/>
    <w:rsid w:val="00C9033B"/>
    <w:rsid w:val="00D3672E"/>
    <w:rsid w:val="00D51357"/>
    <w:rsid w:val="00DA7831"/>
    <w:rsid w:val="00DD566A"/>
    <w:rsid w:val="00E4147A"/>
    <w:rsid w:val="00E4471D"/>
    <w:rsid w:val="00FD1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85FA"/>
  <w15:chartTrackingRefBased/>
  <w15:docId w15:val="{C0094831-321A-4C57-A984-58A39AA9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20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412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412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4120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4120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4120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4120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120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120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120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20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4120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4120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4120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4120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412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12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12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120E"/>
    <w:rPr>
      <w:rFonts w:eastAsiaTheme="majorEastAsia" w:cstheme="majorBidi"/>
      <w:color w:val="272727" w:themeColor="text1" w:themeTint="D8"/>
    </w:rPr>
  </w:style>
  <w:style w:type="paragraph" w:styleId="Titre">
    <w:name w:val="Title"/>
    <w:basedOn w:val="Normal"/>
    <w:next w:val="Normal"/>
    <w:link w:val="TitreCar"/>
    <w:uiPriority w:val="10"/>
    <w:qFormat/>
    <w:rsid w:val="00C4120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12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12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12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120E"/>
    <w:pPr>
      <w:spacing w:before="160"/>
      <w:jc w:val="center"/>
    </w:pPr>
    <w:rPr>
      <w:i/>
      <w:iCs/>
      <w:color w:val="404040" w:themeColor="text1" w:themeTint="BF"/>
    </w:rPr>
  </w:style>
  <w:style w:type="character" w:customStyle="1" w:styleId="CitationCar">
    <w:name w:val="Citation Car"/>
    <w:basedOn w:val="Policepardfaut"/>
    <w:link w:val="Citation"/>
    <w:uiPriority w:val="29"/>
    <w:rsid w:val="00C4120E"/>
    <w:rPr>
      <w:i/>
      <w:iCs/>
      <w:color w:val="404040" w:themeColor="text1" w:themeTint="BF"/>
    </w:rPr>
  </w:style>
  <w:style w:type="paragraph" w:styleId="Paragraphedeliste">
    <w:name w:val="List Paragraph"/>
    <w:basedOn w:val="Normal"/>
    <w:uiPriority w:val="34"/>
    <w:qFormat/>
    <w:rsid w:val="00C4120E"/>
    <w:pPr>
      <w:ind w:left="720"/>
      <w:contextualSpacing/>
    </w:pPr>
  </w:style>
  <w:style w:type="character" w:styleId="Accentuationintense">
    <w:name w:val="Intense Emphasis"/>
    <w:basedOn w:val="Policepardfaut"/>
    <w:uiPriority w:val="21"/>
    <w:qFormat/>
    <w:rsid w:val="00C4120E"/>
    <w:rPr>
      <w:i/>
      <w:iCs/>
      <w:color w:val="2F5496" w:themeColor="accent1" w:themeShade="BF"/>
    </w:rPr>
  </w:style>
  <w:style w:type="paragraph" w:styleId="Citationintense">
    <w:name w:val="Intense Quote"/>
    <w:basedOn w:val="Normal"/>
    <w:next w:val="Normal"/>
    <w:link w:val="CitationintenseCar"/>
    <w:uiPriority w:val="30"/>
    <w:qFormat/>
    <w:rsid w:val="00C41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4120E"/>
    <w:rPr>
      <w:i/>
      <w:iCs/>
      <w:color w:val="2F5496" w:themeColor="accent1" w:themeShade="BF"/>
    </w:rPr>
  </w:style>
  <w:style w:type="character" w:styleId="Rfrenceintense">
    <w:name w:val="Intense Reference"/>
    <w:basedOn w:val="Policepardfaut"/>
    <w:uiPriority w:val="32"/>
    <w:qFormat/>
    <w:rsid w:val="00C4120E"/>
    <w:rPr>
      <w:b/>
      <w:bCs/>
      <w:smallCaps/>
      <w:color w:val="2F5496" w:themeColor="accent1" w:themeShade="BF"/>
      <w:spacing w:val="5"/>
    </w:rPr>
  </w:style>
  <w:style w:type="character" w:styleId="Lienhypertexte">
    <w:name w:val="Hyperlink"/>
    <w:basedOn w:val="Policepardfaut"/>
    <w:uiPriority w:val="99"/>
    <w:unhideWhenUsed/>
    <w:rsid w:val="00C4120E"/>
    <w:rPr>
      <w:color w:val="0563C1" w:themeColor="hyperlink"/>
      <w:u w:val="single"/>
    </w:rPr>
  </w:style>
  <w:style w:type="table" w:customStyle="1" w:styleId="TableauGrille2-Accentuation11">
    <w:name w:val="Tableau Grille 2 - Accentuation 11"/>
    <w:basedOn w:val="TableauNormal"/>
    <w:uiPriority w:val="47"/>
    <w:rsid w:val="00C4120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348060">
      <w:bodyDiv w:val="1"/>
      <w:marLeft w:val="0"/>
      <w:marRight w:val="0"/>
      <w:marTop w:val="0"/>
      <w:marBottom w:val="0"/>
      <w:divBdr>
        <w:top w:val="none" w:sz="0" w:space="0" w:color="auto"/>
        <w:left w:val="none" w:sz="0" w:space="0" w:color="auto"/>
        <w:bottom w:val="none" w:sz="0" w:space="0" w:color="auto"/>
        <w:right w:val="none" w:sz="0" w:space="0" w:color="auto"/>
      </w:divBdr>
      <w:divsChild>
        <w:div w:id="1392726267">
          <w:marLeft w:val="1987"/>
          <w:marRight w:val="0"/>
          <w:marTop w:val="75"/>
          <w:marBottom w:val="0"/>
          <w:divBdr>
            <w:top w:val="none" w:sz="0" w:space="0" w:color="auto"/>
            <w:left w:val="none" w:sz="0" w:space="0" w:color="auto"/>
            <w:bottom w:val="none" w:sz="0" w:space="0" w:color="auto"/>
            <w:right w:val="none" w:sz="0" w:space="0" w:color="auto"/>
          </w:divBdr>
        </w:div>
        <w:div w:id="545796007">
          <w:marLeft w:val="1987"/>
          <w:marRight w:val="0"/>
          <w:marTop w:val="75"/>
          <w:marBottom w:val="0"/>
          <w:divBdr>
            <w:top w:val="none" w:sz="0" w:space="0" w:color="auto"/>
            <w:left w:val="none" w:sz="0" w:space="0" w:color="auto"/>
            <w:bottom w:val="none" w:sz="0" w:space="0" w:color="auto"/>
            <w:right w:val="none" w:sz="0" w:space="0" w:color="auto"/>
          </w:divBdr>
        </w:div>
        <w:div w:id="990864769">
          <w:marLeft w:val="1987"/>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379</Words>
  <Characters>2087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Modibo TRAORE</dc:creator>
  <cp:keywords/>
  <dc:description/>
  <cp:lastModifiedBy>Modibo TRAORE</cp:lastModifiedBy>
  <cp:revision>13</cp:revision>
  <dcterms:created xsi:type="dcterms:W3CDTF">2025-06-27T07:42:00Z</dcterms:created>
  <dcterms:modified xsi:type="dcterms:W3CDTF">2025-07-07T08:24:00Z</dcterms:modified>
</cp:coreProperties>
</file>